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D8B2C0" w14:textId="7327A63B" w:rsidR="0007643E" w:rsidRPr="00947709" w:rsidRDefault="00EC62A1" w:rsidP="00947709">
      <w:pPr>
        <w:spacing w:before="100" w:beforeAutospacing="1" w:after="100" w:afterAutospacing="1"/>
        <w:jc w:val="center"/>
        <w:rPr>
          <w:rFonts w:ascii="Arial Rounded MT Bold" w:hAnsi="Arial Rounded MT Bold" w:cs="Arial"/>
          <w:b/>
          <w:bCs/>
          <w:color w:val="69C7D1"/>
          <w:sz w:val="28"/>
          <w:szCs w:val="28"/>
          <w:lang w:val="en-US"/>
        </w:rPr>
      </w:pPr>
      <w:r w:rsidRPr="00947709">
        <w:rPr>
          <w:rFonts w:ascii="Arial Rounded MT Bold" w:hAnsi="Arial Rounded MT Bold" w:cs="Arial"/>
          <w:b/>
          <w:bCs/>
          <w:color w:val="69C7D1"/>
          <w:sz w:val="28"/>
          <w:szCs w:val="28"/>
          <w:lang w:val="en-US"/>
        </w:rPr>
        <w:t>Applicant</w:t>
      </w:r>
      <w:r w:rsidR="00BC554E" w:rsidRPr="00947709">
        <w:rPr>
          <w:rFonts w:ascii="Arial Rounded MT Bold" w:hAnsi="Arial Rounded MT Bold" w:cs="Arial"/>
          <w:b/>
          <w:bCs/>
          <w:color w:val="69C7D1"/>
          <w:sz w:val="28"/>
          <w:szCs w:val="28"/>
          <w:lang w:val="en-US"/>
        </w:rPr>
        <w:t xml:space="preserve">’s </w:t>
      </w:r>
      <w:r w:rsidR="000549E9" w:rsidRPr="00947709">
        <w:rPr>
          <w:rFonts w:ascii="Arial Rounded MT Bold" w:hAnsi="Arial Rounded MT Bold" w:cs="Arial"/>
          <w:b/>
          <w:bCs/>
          <w:color w:val="69C7D1"/>
          <w:sz w:val="28"/>
          <w:szCs w:val="28"/>
          <w:lang w:val="en-US"/>
        </w:rPr>
        <w:t>Proposal</w:t>
      </w:r>
      <w:r w:rsidR="00EC0684" w:rsidRPr="00947709">
        <w:rPr>
          <w:rFonts w:ascii="Arial Rounded MT Bold" w:hAnsi="Arial Rounded MT Bold" w:cs="Arial"/>
          <w:b/>
          <w:bCs/>
          <w:color w:val="69C7D1"/>
          <w:sz w:val="28"/>
          <w:szCs w:val="28"/>
          <w:lang w:val="en-US"/>
        </w:rPr>
        <w:t xml:space="preserve"> </w:t>
      </w:r>
      <w:r w:rsidR="005E13EE" w:rsidRPr="00947709">
        <w:rPr>
          <w:rFonts w:ascii="Arial Rounded MT Bold" w:hAnsi="Arial Rounded MT Bold" w:cs="Arial"/>
          <w:b/>
          <w:bCs/>
          <w:color w:val="69C7D1"/>
          <w:sz w:val="28"/>
          <w:szCs w:val="28"/>
          <w:lang w:val="en-US"/>
        </w:rPr>
        <w:t>f</w:t>
      </w:r>
      <w:r w:rsidR="00EC0684" w:rsidRPr="00947709">
        <w:rPr>
          <w:rFonts w:ascii="Arial Rounded MT Bold" w:hAnsi="Arial Rounded MT Bold" w:cs="Arial"/>
          <w:b/>
          <w:bCs/>
          <w:color w:val="69C7D1"/>
          <w:sz w:val="28"/>
          <w:szCs w:val="28"/>
          <w:lang w:val="en-US"/>
        </w:rPr>
        <w:t>or a</w:t>
      </w:r>
      <w:r w:rsidR="009116C2" w:rsidRPr="00947709">
        <w:rPr>
          <w:rFonts w:ascii="Arial Rounded MT Bold" w:hAnsi="Arial Rounded MT Bold" w:cs="Arial"/>
          <w:b/>
          <w:bCs/>
          <w:color w:val="69C7D1"/>
          <w:sz w:val="28"/>
          <w:szCs w:val="28"/>
          <w:lang w:val="en-US"/>
        </w:rPr>
        <w:t xml:space="preserve"> </w:t>
      </w:r>
      <w:r w:rsidR="004E1E9B" w:rsidRPr="00947709">
        <w:rPr>
          <w:rFonts w:ascii="Arial Rounded MT Bold" w:hAnsi="Arial Rounded MT Bold" w:cs="Arial"/>
          <w:b/>
          <w:bCs/>
          <w:color w:val="69C7D1"/>
          <w:sz w:val="28"/>
          <w:szCs w:val="28"/>
          <w:lang w:val="en-US"/>
        </w:rPr>
        <w:t xml:space="preserve">Common </w:t>
      </w:r>
      <w:r w:rsidR="002B59D1" w:rsidRPr="00947709">
        <w:rPr>
          <w:rFonts w:ascii="Arial Rounded MT Bold" w:hAnsi="Arial Rounded MT Bold" w:cs="Arial"/>
          <w:b/>
          <w:bCs/>
          <w:color w:val="69C7D1"/>
          <w:sz w:val="28"/>
          <w:szCs w:val="28"/>
          <w:lang w:val="en-US"/>
        </w:rPr>
        <w:t>Action</w:t>
      </w:r>
    </w:p>
    <w:p w14:paraId="4D626565" w14:textId="0833D17A" w:rsidR="00BC554E" w:rsidRPr="00947709" w:rsidRDefault="00947709" w:rsidP="00947709">
      <w:pPr>
        <w:spacing w:before="100" w:beforeAutospacing="1" w:after="100" w:afterAutospacing="1"/>
        <w:jc w:val="center"/>
        <w:rPr>
          <w:rFonts w:ascii="Arial Rounded MT Bold" w:hAnsi="Arial Rounded MT Bold" w:cs="Arial"/>
          <w:b/>
          <w:bCs/>
          <w:color w:val="69C7D1"/>
          <w:sz w:val="26"/>
          <w:szCs w:val="26"/>
          <w:lang w:val="en-US"/>
        </w:rPr>
      </w:pPr>
      <w:r>
        <w:rPr>
          <w:rFonts w:ascii="Arial Rounded MT Bold" w:hAnsi="Arial Rounded MT Bold" w:cs="Arial"/>
          <w:b/>
          <w:bCs/>
          <w:noProof/>
          <w:color w:val="69C7D1"/>
          <w:sz w:val="26"/>
          <w:szCs w:val="26"/>
          <w:lang w:val="en-US"/>
        </w:rPr>
        <w:drawing>
          <wp:inline distT="0" distB="0" distL="0" distR="0" wp14:anchorId="46F7E8B9" wp14:editId="3280B3A1">
            <wp:extent cx="5063490" cy="445770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ost-9-english-facebook-02.png"/>
                    <pic:cNvPicPr/>
                  </pic:nvPicPr>
                  <pic:blipFill>
                    <a:blip r:embed="rId8">
                      <a:extLst>
                        <a:ext uri="{28A0092B-C50C-407E-A947-70E740481C1C}">
                          <a14:useLocalDpi xmlns:a14="http://schemas.microsoft.com/office/drawing/2010/main" val="0"/>
                        </a:ext>
                      </a:extLst>
                    </a:blip>
                    <a:stretch>
                      <a:fillRect/>
                    </a:stretch>
                  </pic:blipFill>
                  <pic:spPr>
                    <a:xfrm>
                      <a:off x="0" y="0"/>
                      <a:ext cx="5119281" cy="4506816"/>
                    </a:xfrm>
                    <a:prstGeom prst="rect">
                      <a:avLst/>
                    </a:prstGeom>
                  </pic:spPr>
                </pic:pic>
              </a:graphicData>
            </a:graphic>
          </wp:inline>
        </w:drawing>
      </w:r>
    </w:p>
    <w:p w14:paraId="268BA180" w14:textId="77777777" w:rsidR="00947709" w:rsidRDefault="00947709" w:rsidP="00BC554E">
      <w:pPr>
        <w:jc w:val="both"/>
        <w:rPr>
          <w:rFonts w:ascii="Arial" w:eastAsia="Times New Roman" w:hAnsi="Arial" w:cs="Arial"/>
          <w:lang w:val="en-GB"/>
        </w:rPr>
      </w:pPr>
    </w:p>
    <w:p w14:paraId="4590FC9B" w14:textId="2F77EB53" w:rsidR="002B59D1" w:rsidRPr="00947709" w:rsidRDefault="002B59D1" w:rsidP="00BC554E">
      <w:pPr>
        <w:jc w:val="both"/>
        <w:rPr>
          <w:rFonts w:ascii="Arial" w:eastAsia="Times New Roman" w:hAnsi="Arial" w:cs="Arial"/>
          <w:rtl/>
          <w:lang w:val="en-GB"/>
        </w:rPr>
      </w:pPr>
      <w:r w:rsidRPr="00947709">
        <w:rPr>
          <w:rFonts w:ascii="Arial" w:eastAsia="Times New Roman" w:hAnsi="Arial" w:cs="Arial"/>
          <w:lang w:val="en-GB"/>
        </w:rPr>
        <w:t xml:space="preserve">The Applicant’s </w:t>
      </w:r>
      <w:r w:rsidR="000549E9" w:rsidRPr="00947709">
        <w:rPr>
          <w:rFonts w:ascii="Arial" w:eastAsia="Times New Roman" w:hAnsi="Arial" w:cs="Arial"/>
          <w:lang w:val="en-GB"/>
        </w:rPr>
        <w:t xml:space="preserve">proposal </w:t>
      </w:r>
      <w:r w:rsidRPr="00947709">
        <w:rPr>
          <w:rFonts w:ascii="Arial" w:eastAsia="Times New Roman" w:hAnsi="Arial" w:cs="Arial"/>
          <w:lang w:val="en-GB"/>
        </w:rPr>
        <w:t xml:space="preserve">is expected to clearly present the </w:t>
      </w:r>
      <w:r w:rsidRPr="00947709">
        <w:rPr>
          <w:rFonts w:ascii="Arial" w:eastAsia="Times New Roman" w:hAnsi="Arial" w:cs="Arial"/>
          <w:b/>
          <w:bCs/>
          <w:lang w:val="en-GB"/>
        </w:rPr>
        <w:t>envisioned objective</w:t>
      </w:r>
      <w:r w:rsidR="00EC62A1" w:rsidRPr="00947709">
        <w:rPr>
          <w:rFonts w:ascii="Arial" w:eastAsia="Times New Roman" w:hAnsi="Arial" w:cs="Arial"/>
          <w:b/>
          <w:bCs/>
          <w:lang w:val="en-GB"/>
        </w:rPr>
        <w:t xml:space="preserve"> of </w:t>
      </w:r>
      <w:r w:rsidR="0087692E" w:rsidRPr="00947709">
        <w:rPr>
          <w:rFonts w:ascii="Arial" w:eastAsia="Times New Roman" w:hAnsi="Arial" w:cs="Arial"/>
          <w:b/>
          <w:bCs/>
          <w:lang w:val="en-GB"/>
        </w:rPr>
        <w:t>a</w:t>
      </w:r>
      <w:r w:rsidR="00EC62A1" w:rsidRPr="00947709">
        <w:rPr>
          <w:rFonts w:ascii="Arial" w:eastAsia="Times New Roman" w:hAnsi="Arial" w:cs="Arial"/>
          <w:b/>
          <w:bCs/>
          <w:lang w:val="en-GB"/>
        </w:rPr>
        <w:t xml:space="preserve"> common action and the </w:t>
      </w:r>
      <w:r w:rsidRPr="00947709">
        <w:rPr>
          <w:rFonts w:ascii="Arial" w:eastAsia="Times New Roman" w:hAnsi="Arial" w:cs="Arial"/>
          <w:b/>
          <w:bCs/>
          <w:lang w:val="en-GB"/>
        </w:rPr>
        <w:t>set of activities needed to achieve the objective and their impact</w:t>
      </w:r>
      <w:r w:rsidR="000549E9" w:rsidRPr="00947709">
        <w:rPr>
          <w:rFonts w:ascii="Arial" w:eastAsia="Times New Roman" w:hAnsi="Arial" w:cs="Arial"/>
          <w:b/>
          <w:bCs/>
          <w:lang w:val="en-GB"/>
        </w:rPr>
        <w:t xml:space="preserve"> at the regional scale</w:t>
      </w:r>
      <w:r w:rsidRPr="00947709">
        <w:rPr>
          <w:rFonts w:ascii="Arial" w:eastAsia="Times New Roman" w:hAnsi="Arial" w:cs="Arial"/>
          <w:lang w:val="en-GB"/>
        </w:rPr>
        <w:t xml:space="preserve">. </w:t>
      </w:r>
    </w:p>
    <w:p w14:paraId="50EF853A" w14:textId="77777777" w:rsidR="000B00A7" w:rsidRPr="00947709" w:rsidRDefault="000B00A7" w:rsidP="00BC554E">
      <w:pPr>
        <w:jc w:val="both"/>
        <w:rPr>
          <w:rFonts w:ascii="Arial" w:eastAsia="Times New Roman" w:hAnsi="Arial" w:cs="Arial"/>
          <w:b/>
          <w:bCs/>
          <w:lang w:val="en-GB"/>
        </w:rPr>
      </w:pPr>
    </w:p>
    <w:p w14:paraId="6637A7F0" w14:textId="2B713D36" w:rsidR="002B59D1" w:rsidRPr="00947709" w:rsidRDefault="002B59D1" w:rsidP="00BC554E">
      <w:pPr>
        <w:jc w:val="both"/>
        <w:rPr>
          <w:rFonts w:ascii="Arial" w:eastAsia="Times New Roman" w:hAnsi="Arial" w:cs="Arial"/>
          <w:lang w:val="en-GB"/>
        </w:rPr>
      </w:pPr>
      <w:r w:rsidRPr="00947709">
        <w:rPr>
          <w:rFonts w:ascii="Arial" w:eastAsia="Times New Roman" w:hAnsi="Arial" w:cs="Arial"/>
          <w:lang w:val="en-GB"/>
        </w:rPr>
        <w:t xml:space="preserve">The </w:t>
      </w:r>
      <w:r w:rsidR="00CC5BE4" w:rsidRPr="00947709">
        <w:rPr>
          <w:rFonts w:ascii="Arial" w:eastAsia="Times New Roman" w:hAnsi="Arial" w:cs="Arial"/>
          <w:lang w:val="en-GB"/>
        </w:rPr>
        <w:t xml:space="preserve">proposal for the </w:t>
      </w:r>
      <w:r w:rsidR="00EC62A1" w:rsidRPr="00947709">
        <w:rPr>
          <w:rFonts w:ascii="Arial" w:eastAsia="Times New Roman" w:hAnsi="Arial" w:cs="Arial"/>
          <w:lang w:val="en-GB"/>
        </w:rPr>
        <w:t xml:space="preserve">common </w:t>
      </w:r>
      <w:r w:rsidRPr="00947709">
        <w:rPr>
          <w:rFonts w:ascii="Arial" w:eastAsia="Times New Roman" w:hAnsi="Arial" w:cs="Arial"/>
          <w:lang w:val="en-GB"/>
        </w:rPr>
        <w:t xml:space="preserve">action </w:t>
      </w:r>
      <w:r w:rsidR="00EC62A1" w:rsidRPr="00947709">
        <w:rPr>
          <w:rFonts w:ascii="Arial" w:eastAsia="Times New Roman" w:hAnsi="Arial" w:cs="Arial"/>
          <w:u w:val="single"/>
          <w:lang w:val="en-GB"/>
        </w:rPr>
        <w:t xml:space="preserve">should </w:t>
      </w:r>
      <w:r w:rsidR="00CC5BE4" w:rsidRPr="00947709">
        <w:rPr>
          <w:rFonts w:ascii="Arial" w:eastAsia="Times New Roman" w:hAnsi="Arial" w:cs="Arial"/>
          <w:u w:val="single"/>
          <w:lang w:val="en-GB"/>
        </w:rPr>
        <w:t>NOT</w:t>
      </w:r>
      <w:r w:rsidR="00EC62A1" w:rsidRPr="00947709">
        <w:rPr>
          <w:rFonts w:ascii="Arial" w:eastAsia="Times New Roman" w:hAnsi="Arial" w:cs="Arial"/>
          <w:u w:val="single"/>
          <w:lang w:val="en-GB"/>
        </w:rPr>
        <w:t xml:space="preserve"> </w:t>
      </w:r>
      <w:r w:rsidRPr="00947709">
        <w:rPr>
          <w:rFonts w:ascii="Arial" w:eastAsia="Times New Roman" w:hAnsi="Arial" w:cs="Arial"/>
          <w:u w:val="single"/>
          <w:lang w:val="en-GB"/>
        </w:rPr>
        <w:t xml:space="preserve">be longer than </w:t>
      </w:r>
      <w:r w:rsidR="000D2B62" w:rsidRPr="00947709">
        <w:rPr>
          <w:rFonts w:ascii="Arial" w:eastAsia="Times New Roman" w:hAnsi="Arial" w:cs="Arial"/>
          <w:u w:val="single"/>
          <w:lang w:val="en-GB"/>
        </w:rPr>
        <w:t>2</w:t>
      </w:r>
      <w:r w:rsidRPr="00947709">
        <w:rPr>
          <w:rFonts w:ascii="Arial" w:eastAsia="Times New Roman" w:hAnsi="Arial" w:cs="Arial"/>
          <w:u w:val="single"/>
          <w:lang w:val="en-GB"/>
        </w:rPr>
        <w:t xml:space="preserve"> page</w:t>
      </w:r>
      <w:r w:rsidR="000D2B62" w:rsidRPr="00947709">
        <w:rPr>
          <w:rFonts w:ascii="Arial" w:eastAsia="Times New Roman" w:hAnsi="Arial" w:cs="Arial"/>
          <w:u w:val="single"/>
          <w:lang w:val="en-GB"/>
        </w:rPr>
        <w:t>s</w:t>
      </w:r>
      <w:r w:rsidRPr="00947709">
        <w:rPr>
          <w:rFonts w:ascii="Arial" w:eastAsia="Times New Roman" w:hAnsi="Arial" w:cs="Arial"/>
          <w:lang w:val="en-GB"/>
        </w:rPr>
        <w:t xml:space="preserve">. The </w:t>
      </w:r>
      <w:r w:rsidR="00182D56" w:rsidRPr="00947709">
        <w:rPr>
          <w:rFonts w:ascii="Arial" w:eastAsia="Times New Roman" w:hAnsi="Arial" w:cs="Arial"/>
          <w:lang w:val="en-GB"/>
        </w:rPr>
        <w:t>below</w:t>
      </w:r>
      <w:r w:rsidRPr="00947709">
        <w:rPr>
          <w:rFonts w:ascii="Arial" w:eastAsia="Times New Roman" w:hAnsi="Arial" w:cs="Arial"/>
          <w:lang w:val="en-GB"/>
        </w:rPr>
        <w:t xml:space="preserve"> outline includes the key headings that must be part of the action proposal. </w:t>
      </w:r>
    </w:p>
    <w:p w14:paraId="7770DCAA" w14:textId="77777777" w:rsidR="00D03183" w:rsidRPr="00316330" w:rsidRDefault="00D03183" w:rsidP="00BC554E">
      <w:pPr>
        <w:pStyle w:val="NormalWeb"/>
        <w:spacing w:before="0" w:beforeAutospacing="0" w:after="0" w:afterAutospacing="0"/>
        <w:jc w:val="both"/>
        <w:rPr>
          <w:rFonts w:ascii="Arial" w:hAnsi="Arial" w:cs="Arial"/>
          <w:b/>
          <w:bCs/>
          <w:sz w:val="22"/>
          <w:szCs w:val="22"/>
          <w:rtl/>
          <w:lang w:val="en-GB"/>
        </w:rPr>
      </w:pPr>
    </w:p>
    <w:p w14:paraId="6966A561" w14:textId="77777777" w:rsidR="00947709" w:rsidRDefault="00947709" w:rsidP="00BC554E">
      <w:pPr>
        <w:pStyle w:val="NormalWeb"/>
        <w:spacing w:before="0" w:beforeAutospacing="0" w:after="0" w:afterAutospacing="0"/>
        <w:jc w:val="both"/>
        <w:rPr>
          <w:rFonts w:ascii="Arial Rounded MT Bold" w:hAnsi="Arial Rounded MT Bold" w:cs="Arial"/>
          <w:b/>
          <w:bCs/>
          <w:sz w:val="22"/>
          <w:szCs w:val="22"/>
          <w:lang w:val="en-GB"/>
        </w:rPr>
      </w:pPr>
    </w:p>
    <w:p w14:paraId="2D33A5DD" w14:textId="77777777" w:rsidR="00947709" w:rsidRDefault="00947709" w:rsidP="00BC554E">
      <w:pPr>
        <w:pStyle w:val="NormalWeb"/>
        <w:spacing w:before="0" w:beforeAutospacing="0" w:after="0" w:afterAutospacing="0"/>
        <w:jc w:val="both"/>
        <w:rPr>
          <w:rFonts w:ascii="Arial Rounded MT Bold" w:hAnsi="Arial Rounded MT Bold" w:cs="Arial"/>
          <w:b/>
          <w:bCs/>
          <w:sz w:val="22"/>
          <w:szCs w:val="22"/>
          <w:lang w:val="en-GB"/>
        </w:rPr>
      </w:pPr>
    </w:p>
    <w:p w14:paraId="064B89CD" w14:textId="77777777" w:rsidR="00947709" w:rsidRDefault="00947709" w:rsidP="00BC554E">
      <w:pPr>
        <w:pStyle w:val="NormalWeb"/>
        <w:spacing w:before="0" w:beforeAutospacing="0" w:after="0" w:afterAutospacing="0"/>
        <w:jc w:val="both"/>
        <w:rPr>
          <w:rFonts w:ascii="Arial Rounded MT Bold" w:hAnsi="Arial Rounded MT Bold" w:cs="Arial"/>
          <w:b/>
          <w:bCs/>
          <w:sz w:val="22"/>
          <w:szCs w:val="22"/>
          <w:lang w:val="en-GB"/>
        </w:rPr>
      </w:pPr>
    </w:p>
    <w:p w14:paraId="132CA8F9" w14:textId="77777777" w:rsidR="00947709" w:rsidRDefault="00947709" w:rsidP="00BC554E">
      <w:pPr>
        <w:pStyle w:val="NormalWeb"/>
        <w:spacing w:before="0" w:beforeAutospacing="0" w:after="0" w:afterAutospacing="0"/>
        <w:jc w:val="both"/>
        <w:rPr>
          <w:rFonts w:ascii="Arial Rounded MT Bold" w:hAnsi="Arial Rounded MT Bold" w:cs="Arial"/>
          <w:b/>
          <w:bCs/>
          <w:sz w:val="22"/>
          <w:szCs w:val="22"/>
          <w:lang w:val="en-GB"/>
        </w:rPr>
      </w:pPr>
    </w:p>
    <w:p w14:paraId="6C1E719C" w14:textId="335B0CC2" w:rsidR="00CC5BE4" w:rsidRPr="00947709" w:rsidRDefault="005E0654" w:rsidP="00BC554E">
      <w:pPr>
        <w:pStyle w:val="NormalWeb"/>
        <w:spacing w:before="0" w:beforeAutospacing="0" w:after="0" w:afterAutospacing="0"/>
        <w:jc w:val="both"/>
        <w:rPr>
          <w:rFonts w:ascii="Arial Rounded MT Bold" w:eastAsiaTheme="minorHAnsi" w:hAnsi="Arial Rounded MT Bold" w:cs="Arial"/>
          <w:b/>
          <w:bCs/>
          <w:color w:val="69C7D1"/>
          <w:sz w:val="28"/>
          <w:szCs w:val="28"/>
          <w:rtl/>
        </w:rPr>
      </w:pPr>
      <w:r w:rsidRPr="00947709">
        <w:rPr>
          <w:rFonts w:ascii="Arial Rounded MT Bold" w:eastAsiaTheme="minorHAnsi" w:hAnsi="Arial Rounded MT Bold" w:cs="Arial"/>
          <w:b/>
          <w:bCs/>
          <w:color w:val="69C7D1"/>
          <w:sz w:val="28"/>
          <w:szCs w:val="28"/>
        </w:rPr>
        <w:lastRenderedPageBreak/>
        <w:t>Notes on the i</w:t>
      </w:r>
      <w:r w:rsidR="00CC5BE4" w:rsidRPr="00947709">
        <w:rPr>
          <w:rFonts w:ascii="Arial Rounded MT Bold" w:eastAsiaTheme="minorHAnsi" w:hAnsi="Arial Rounded MT Bold" w:cs="Arial"/>
          <w:b/>
          <w:bCs/>
          <w:color w:val="69C7D1"/>
          <w:sz w:val="28"/>
          <w:szCs w:val="28"/>
        </w:rPr>
        <w:t xml:space="preserve">mplementation of the </w:t>
      </w:r>
      <w:r w:rsidRPr="00947709">
        <w:rPr>
          <w:rFonts w:ascii="Arial Rounded MT Bold" w:eastAsiaTheme="minorHAnsi" w:hAnsi="Arial Rounded MT Bold" w:cs="Arial"/>
          <w:b/>
          <w:bCs/>
          <w:color w:val="69C7D1"/>
          <w:sz w:val="28"/>
          <w:szCs w:val="28"/>
        </w:rPr>
        <w:t>common action</w:t>
      </w:r>
    </w:p>
    <w:p w14:paraId="6A7573C5" w14:textId="77777777" w:rsidR="00D03183" w:rsidRPr="00316330" w:rsidRDefault="00D03183" w:rsidP="00BC554E">
      <w:pPr>
        <w:pStyle w:val="NormalWeb"/>
        <w:spacing w:before="0" w:beforeAutospacing="0" w:after="0" w:afterAutospacing="0"/>
        <w:jc w:val="both"/>
        <w:rPr>
          <w:rFonts w:ascii="Arial" w:hAnsi="Arial" w:cs="Arial"/>
          <w:sz w:val="22"/>
          <w:szCs w:val="22"/>
          <w:lang w:val="en-GB"/>
        </w:rPr>
      </w:pPr>
    </w:p>
    <w:p w14:paraId="66C0C843" w14:textId="04B2BD4D" w:rsidR="00B1335A" w:rsidRPr="00316330" w:rsidRDefault="005E0654" w:rsidP="00947709">
      <w:pPr>
        <w:pStyle w:val="NormalWeb"/>
        <w:spacing w:before="240" w:beforeAutospacing="0" w:after="0" w:afterAutospacing="0"/>
        <w:jc w:val="both"/>
        <w:rPr>
          <w:rFonts w:ascii="Arial Rounded MT Bold" w:hAnsi="Arial Rounded MT Bold" w:cs="Arial"/>
          <w:b/>
          <w:bCs/>
          <w:sz w:val="22"/>
          <w:szCs w:val="22"/>
          <w:lang w:val="en-GB"/>
        </w:rPr>
      </w:pPr>
      <w:r w:rsidRPr="00316330">
        <w:rPr>
          <w:rFonts w:ascii="Arial Rounded MT Bold" w:hAnsi="Arial Rounded MT Bold" w:cs="Arial"/>
          <w:b/>
          <w:bCs/>
          <w:sz w:val="22"/>
          <w:szCs w:val="22"/>
          <w:lang w:val="en-GB"/>
        </w:rPr>
        <w:t>What is a common action?</w:t>
      </w:r>
    </w:p>
    <w:p w14:paraId="1EDE34A6" w14:textId="660F471A" w:rsidR="005E0654" w:rsidRPr="00316330" w:rsidRDefault="005E0654" w:rsidP="00947709">
      <w:pPr>
        <w:pStyle w:val="NormalWeb"/>
        <w:spacing w:before="240" w:beforeAutospacing="0" w:after="0" w:afterAutospacing="0"/>
        <w:jc w:val="both"/>
        <w:rPr>
          <w:rFonts w:ascii="Arial" w:hAnsi="Arial" w:cs="Arial"/>
          <w:sz w:val="22"/>
          <w:szCs w:val="22"/>
          <w:lang w:val="en-GB"/>
        </w:rPr>
      </w:pPr>
      <w:r w:rsidRPr="00316330">
        <w:rPr>
          <w:rFonts w:ascii="Arial" w:hAnsi="Arial" w:cs="Arial"/>
          <w:sz w:val="22"/>
          <w:szCs w:val="22"/>
          <w:lang w:val="en-GB"/>
        </w:rPr>
        <w:t xml:space="preserve">A common action can be defined as a programme of several awareness-raising oriented actions </w:t>
      </w:r>
      <w:r w:rsidR="007A7B70" w:rsidRPr="00316330">
        <w:rPr>
          <w:rFonts w:ascii="Arial" w:hAnsi="Arial" w:cs="Arial"/>
          <w:sz w:val="22"/>
          <w:szCs w:val="22"/>
          <w:lang w:val="en-GB"/>
        </w:rPr>
        <w:t xml:space="preserve">(information/ advocacy campaigns, etc.) </w:t>
      </w:r>
      <w:r w:rsidRPr="00316330">
        <w:rPr>
          <w:rFonts w:ascii="Arial" w:hAnsi="Arial" w:cs="Arial"/>
          <w:sz w:val="22"/>
          <w:szCs w:val="22"/>
          <w:lang w:val="en-GB"/>
        </w:rPr>
        <w:t xml:space="preserve">built upon the needs and </w:t>
      </w:r>
      <w:r w:rsidR="007A7B70" w:rsidRPr="00316330">
        <w:rPr>
          <w:rFonts w:ascii="Arial" w:hAnsi="Arial" w:cs="Arial"/>
          <w:sz w:val="22"/>
          <w:szCs w:val="22"/>
          <w:lang w:val="en-GB"/>
        </w:rPr>
        <w:t xml:space="preserve">local context </w:t>
      </w:r>
      <w:r w:rsidRPr="00316330">
        <w:rPr>
          <w:rFonts w:ascii="Arial" w:hAnsi="Arial" w:cs="Arial"/>
          <w:sz w:val="22"/>
          <w:szCs w:val="22"/>
          <w:lang w:val="en-GB"/>
        </w:rPr>
        <w:t>of the area where they</w:t>
      </w:r>
      <w:r w:rsidR="007A7B70" w:rsidRPr="00316330">
        <w:rPr>
          <w:rFonts w:ascii="Arial" w:hAnsi="Arial" w:cs="Arial"/>
          <w:sz w:val="22"/>
          <w:szCs w:val="22"/>
          <w:lang w:val="en-GB"/>
        </w:rPr>
        <w:t>’d</w:t>
      </w:r>
      <w:r w:rsidRPr="00316330">
        <w:rPr>
          <w:rFonts w:ascii="Arial" w:hAnsi="Arial" w:cs="Arial"/>
          <w:sz w:val="22"/>
          <w:szCs w:val="22"/>
          <w:lang w:val="en-GB"/>
        </w:rPr>
        <w:t xml:space="preserve"> take place and implemented by an organisation or a consortium of organisations. </w:t>
      </w:r>
    </w:p>
    <w:p w14:paraId="2343423F" w14:textId="77777777" w:rsidR="007A7B70" w:rsidRPr="00316330" w:rsidRDefault="007A7B70" w:rsidP="00BC554E">
      <w:pPr>
        <w:pStyle w:val="NormalWeb"/>
        <w:spacing w:before="0" w:beforeAutospacing="0" w:after="0" w:afterAutospacing="0"/>
        <w:jc w:val="both"/>
        <w:rPr>
          <w:rFonts w:ascii="Arial" w:hAnsi="Arial" w:cs="Arial"/>
          <w:sz w:val="22"/>
          <w:szCs w:val="22"/>
          <w:lang w:val="en-GB"/>
        </w:rPr>
      </w:pPr>
    </w:p>
    <w:p w14:paraId="2C706744" w14:textId="428D759F" w:rsidR="005E0654" w:rsidRPr="00316330" w:rsidRDefault="005E0654" w:rsidP="00BC554E">
      <w:pPr>
        <w:pStyle w:val="NormalWeb"/>
        <w:spacing w:before="0" w:beforeAutospacing="0" w:after="0" w:afterAutospacing="0"/>
        <w:jc w:val="both"/>
        <w:rPr>
          <w:rFonts w:ascii="Arial" w:hAnsi="Arial" w:cs="Arial"/>
          <w:sz w:val="22"/>
          <w:szCs w:val="22"/>
          <w:lang w:val="en-GB"/>
        </w:rPr>
      </w:pPr>
      <w:r w:rsidRPr="00316330">
        <w:rPr>
          <w:rFonts w:ascii="Arial" w:hAnsi="Arial" w:cs="Arial"/>
          <w:sz w:val="22"/>
          <w:szCs w:val="22"/>
          <w:lang w:val="en-GB"/>
        </w:rPr>
        <w:t xml:space="preserve">A common action must have a common focus, a commonly agreed framework and a central operational coordination; it takes place through decentralized activities within a </w:t>
      </w:r>
      <w:r w:rsidR="007A7B70" w:rsidRPr="00316330">
        <w:rPr>
          <w:rFonts w:ascii="Arial" w:hAnsi="Arial" w:cs="Arial"/>
          <w:sz w:val="22"/>
          <w:szCs w:val="22"/>
          <w:lang w:val="en-GB"/>
        </w:rPr>
        <w:t xml:space="preserve">well-defined </w:t>
      </w:r>
      <w:r w:rsidRPr="00316330">
        <w:rPr>
          <w:rFonts w:ascii="Arial" w:hAnsi="Arial" w:cs="Arial"/>
          <w:sz w:val="22"/>
          <w:szCs w:val="22"/>
          <w:lang w:val="en-GB"/>
        </w:rPr>
        <w:t>time frame, so as to embolden its critical mass.</w:t>
      </w:r>
    </w:p>
    <w:p w14:paraId="40FD9C06" w14:textId="77777777" w:rsidR="00A378F3" w:rsidRPr="00316330" w:rsidRDefault="00A378F3" w:rsidP="00BC554E">
      <w:pPr>
        <w:pStyle w:val="NormalWeb"/>
        <w:spacing w:before="0" w:beforeAutospacing="0" w:after="0" w:afterAutospacing="0"/>
        <w:jc w:val="both"/>
        <w:rPr>
          <w:rFonts w:ascii="Arial" w:hAnsi="Arial" w:cs="Arial"/>
          <w:b/>
          <w:bCs/>
          <w:sz w:val="22"/>
          <w:szCs w:val="22"/>
          <w:lang w:val="en-GB"/>
        </w:rPr>
      </w:pPr>
    </w:p>
    <w:p w14:paraId="7F975C03" w14:textId="5B427C03" w:rsidR="005E0654" w:rsidRPr="00316330" w:rsidRDefault="005E0654" w:rsidP="00BC554E">
      <w:pPr>
        <w:pStyle w:val="NormalWeb"/>
        <w:spacing w:before="0" w:beforeAutospacing="0" w:after="0" w:afterAutospacing="0"/>
        <w:jc w:val="both"/>
        <w:rPr>
          <w:rFonts w:ascii="Arial" w:hAnsi="Arial" w:cs="Arial"/>
          <w:b/>
          <w:bCs/>
          <w:sz w:val="22"/>
          <w:szCs w:val="22"/>
          <w:lang w:val="en-GB"/>
        </w:rPr>
      </w:pPr>
      <w:r w:rsidRPr="00316330">
        <w:rPr>
          <w:rFonts w:ascii="Arial Rounded MT Bold" w:hAnsi="Arial Rounded MT Bold" w:cs="Arial"/>
          <w:b/>
          <w:bCs/>
          <w:sz w:val="22"/>
          <w:szCs w:val="22"/>
          <w:lang w:val="en-GB"/>
        </w:rPr>
        <w:t>Action duration</w:t>
      </w:r>
      <w:r w:rsidR="00F00802" w:rsidRPr="00316330">
        <w:rPr>
          <w:rFonts w:ascii="Arial" w:hAnsi="Arial" w:cs="Arial"/>
          <w:b/>
          <w:bCs/>
          <w:sz w:val="22"/>
          <w:szCs w:val="22"/>
          <w:lang w:val="en-GB"/>
        </w:rPr>
        <w:t>:</w:t>
      </w:r>
      <w:r w:rsidRPr="00316330">
        <w:rPr>
          <w:rFonts w:ascii="Arial" w:hAnsi="Arial" w:cs="Arial"/>
          <w:b/>
          <w:bCs/>
          <w:sz w:val="22"/>
          <w:szCs w:val="22"/>
          <w:lang w:val="en-GB"/>
        </w:rPr>
        <w:t xml:space="preserve"> </w:t>
      </w:r>
      <w:r w:rsidRPr="00316330">
        <w:rPr>
          <w:rFonts w:ascii="Arial" w:hAnsi="Arial" w:cs="Arial"/>
          <w:sz w:val="22"/>
          <w:szCs w:val="22"/>
          <w:lang w:val="en-GB"/>
        </w:rPr>
        <w:t xml:space="preserve">The common action shall be implemented indicatively before the end of </w:t>
      </w:r>
      <w:r w:rsidR="00CF7601" w:rsidRPr="00316330">
        <w:rPr>
          <w:rFonts w:ascii="Arial" w:hAnsi="Arial" w:cs="Arial"/>
          <w:sz w:val="22"/>
          <w:szCs w:val="22"/>
          <w:lang w:val="en-GB"/>
        </w:rPr>
        <w:t>April</w:t>
      </w:r>
      <w:r w:rsidRPr="00316330">
        <w:rPr>
          <w:rFonts w:ascii="Arial" w:hAnsi="Arial" w:cs="Arial"/>
          <w:sz w:val="22"/>
          <w:szCs w:val="22"/>
          <w:lang w:val="en-GB"/>
        </w:rPr>
        <w:t xml:space="preserve"> 2020. </w:t>
      </w:r>
    </w:p>
    <w:p w14:paraId="7ECF211E" w14:textId="77777777" w:rsidR="00581138" w:rsidRPr="00316330" w:rsidRDefault="00581138" w:rsidP="00BC554E">
      <w:pPr>
        <w:jc w:val="both"/>
        <w:rPr>
          <w:rFonts w:ascii="Arial" w:hAnsi="Arial" w:cs="Arial"/>
          <w:b/>
          <w:bCs/>
          <w:sz w:val="22"/>
          <w:szCs w:val="22"/>
          <w:rtl/>
          <w:lang w:val="en-GB"/>
        </w:rPr>
      </w:pPr>
    </w:p>
    <w:p w14:paraId="59C300F1" w14:textId="535BAB80" w:rsidR="005E0654" w:rsidRPr="00316330" w:rsidRDefault="005E0654" w:rsidP="00BC554E">
      <w:pPr>
        <w:jc w:val="both"/>
        <w:rPr>
          <w:rFonts w:ascii="Arial Rounded MT Bold" w:hAnsi="Arial Rounded MT Bold" w:cs="Arial"/>
          <w:b/>
          <w:bCs/>
          <w:sz w:val="22"/>
          <w:szCs w:val="22"/>
          <w:lang w:val="en-GB"/>
        </w:rPr>
      </w:pPr>
      <w:r w:rsidRPr="00316330">
        <w:rPr>
          <w:rFonts w:ascii="Arial Rounded MT Bold" w:hAnsi="Arial Rounded MT Bold" w:cs="Arial"/>
          <w:b/>
          <w:bCs/>
          <w:sz w:val="22"/>
          <w:szCs w:val="22"/>
          <w:lang w:val="en-GB"/>
        </w:rPr>
        <w:t>Resources</w:t>
      </w:r>
    </w:p>
    <w:p w14:paraId="2CCE633C" w14:textId="042374EC" w:rsidR="00971B95" w:rsidRPr="00316330" w:rsidRDefault="005E0654" w:rsidP="00947709">
      <w:pPr>
        <w:spacing w:before="240"/>
        <w:ind w:right="4"/>
        <w:jc w:val="both"/>
        <w:rPr>
          <w:rFonts w:ascii="Arial" w:eastAsia="Times New Roman" w:hAnsi="Arial" w:cs="Arial"/>
          <w:sz w:val="22"/>
          <w:szCs w:val="22"/>
          <w:lang w:val="en-GB"/>
        </w:rPr>
      </w:pPr>
      <w:r w:rsidRPr="00316330">
        <w:rPr>
          <w:rFonts w:ascii="Arial" w:eastAsia="Times New Roman" w:hAnsi="Arial" w:cs="Arial"/>
          <w:sz w:val="22"/>
          <w:szCs w:val="22"/>
          <w:lang w:val="en-GB"/>
        </w:rPr>
        <w:t xml:space="preserve">To carry out the activities </w:t>
      </w:r>
      <w:bookmarkStart w:id="0" w:name="_Hlk20817412"/>
      <w:r w:rsidRPr="00316330">
        <w:rPr>
          <w:rFonts w:ascii="Arial" w:eastAsia="Times New Roman" w:hAnsi="Arial" w:cs="Arial"/>
          <w:sz w:val="22"/>
          <w:szCs w:val="22"/>
          <w:lang w:val="en-GB"/>
        </w:rPr>
        <w:t>of the common action</w:t>
      </w:r>
      <w:bookmarkEnd w:id="0"/>
      <w:r w:rsidRPr="00316330">
        <w:rPr>
          <w:rFonts w:ascii="Arial" w:eastAsia="Times New Roman" w:hAnsi="Arial" w:cs="Arial"/>
          <w:sz w:val="22"/>
          <w:szCs w:val="22"/>
          <w:lang w:val="en-GB"/>
        </w:rPr>
        <w:t xml:space="preserve">, participants’ organisations / networks will be entrusted with a limited contribution to operational costs (1,700 € for each decentralised activity). Objectives, format and timetable of the common action will be incubated and agreed upon during the bootcamp. The financial procedures related to the contribution will be defined in the framework of a </w:t>
      </w:r>
      <w:r w:rsidR="00F24E6A" w:rsidRPr="00316330">
        <w:rPr>
          <w:rFonts w:ascii="Arial" w:eastAsia="Times New Roman" w:hAnsi="Arial" w:cs="Arial"/>
          <w:sz w:val="22"/>
          <w:szCs w:val="22"/>
          <w:lang w:val="en-GB"/>
        </w:rPr>
        <w:t>service contract</w:t>
      </w:r>
      <w:r w:rsidRPr="00316330">
        <w:rPr>
          <w:rFonts w:ascii="Arial" w:eastAsia="Times New Roman" w:hAnsi="Arial" w:cs="Arial"/>
          <w:sz w:val="22"/>
          <w:szCs w:val="22"/>
          <w:lang w:val="en-GB"/>
        </w:rPr>
        <w:t>.</w:t>
      </w:r>
    </w:p>
    <w:p w14:paraId="00481209" w14:textId="77777777" w:rsidR="00B1335A" w:rsidRPr="00316330" w:rsidRDefault="00B1335A" w:rsidP="00BC554E">
      <w:pPr>
        <w:ind w:right="4"/>
        <w:jc w:val="both"/>
        <w:rPr>
          <w:rFonts w:ascii="Arial" w:hAnsi="Arial" w:cs="Arial"/>
          <w:lang w:val="en-GB"/>
        </w:rPr>
      </w:pPr>
    </w:p>
    <w:p w14:paraId="1F2CC7DB" w14:textId="429779B5" w:rsidR="00971B95" w:rsidRPr="00316330" w:rsidRDefault="00971B95" w:rsidP="00947709">
      <w:pPr>
        <w:spacing w:after="240"/>
        <w:ind w:right="4"/>
        <w:jc w:val="both"/>
        <w:rPr>
          <w:rFonts w:ascii="Arial Rounded MT Bold" w:eastAsia="Times New Roman" w:hAnsi="Arial Rounded MT Bold" w:cs="Arial"/>
          <w:b/>
          <w:bCs/>
          <w:sz w:val="22"/>
          <w:szCs w:val="22"/>
          <w:lang w:val="en-GB"/>
        </w:rPr>
      </w:pPr>
      <w:r w:rsidRPr="00316330">
        <w:rPr>
          <w:rFonts w:ascii="Arial Rounded MT Bold" w:eastAsia="Times New Roman" w:hAnsi="Arial Rounded MT Bold" w:cs="Arial"/>
          <w:b/>
          <w:bCs/>
          <w:sz w:val="22"/>
          <w:szCs w:val="22"/>
          <w:lang w:val="en-GB"/>
        </w:rPr>
        <w:t>Re</w:t>
      </w:r>
      <w:r w:rsidR="00F00802" w:rsidRPr="00316330">
        <w:rPr>
          <w:rFonts w:ascii="Arial Rounded MT Bold" w:eastAsia="Times New Roman" w:hAnsi="Arial Rounded MT Bold" w:cs="Arial"/>
          <w:b/>
          <w:bCs/>
          <w:sz w:val="22"/>
          <w:szCs w:val="22"/>
          <w:lang w:val="en-GB"/>
        </w:rPr>
        <w:t>p</w:t>
      </w:r>
      <w:r w:rsidRPr="00316330">
        <w:rPr>
          <w:rFonts w:ascii="Arial Rounded MT Bold" w:eastAsia="Times New Roman" w:hAnsi="Arial Rounded MT Bold" w:cs="Arial"/>
          <w:b/>
          <w:bCs/>
          <w:sz w:val="22"/>
          <w:szCs w:val="22"/>
          <w:lang w:val="en-GB"/>
        </w:rPr>
        <w:t>orting</w:t>
      </w:r>
    </w:p>
    <w:p w14:paraId="4C8F9AD3" w14:textId="24924BAE" w:rsidR="00BC554E" w:rsidRPr="00947709" w:rsidRDefault="00CC5BE4" w:rsidP="00947709">
      <w:pPr>
        <w:ind w:right="4"/>
        <w:jc w:val="both"/>
        <w:rPr>
          <w:rFonts w:ascii="Arial" w:eastAsia="Times New Roman" w:hAnsi="Arial" w:cs="Arial"/>
          <w:sz w:val="22"/>
          <w:szCs w:val="22"/>
          <w:lang w:val="en-GB"/>
        </w:rPr>
      </w:pPr>
      <w:r w:rsidRPr="00316330">
        <w:rPr>
          <w:rFonts w:ascii="Arial" w:eastAsia="Times New Roman" w:hAnsi="Arial" w:cs="Arial"/>
          <w:sz w:val="22"/>
          <w:szCs w:val="22"/>
          <w:lang w:val="en-GB"/>
        </w:rPr>
        <w:t xml:space="preserve">The TA team will guide and monitor the implementation of each </w:t>
      </w:r>
      <w:r w:rsidR="005E0654" w:rsidRPr="00316330">
        <w:rPr>
          <w:rFonts w:ascii="Arial" w:eastAsia="Times New Roman" w:hAnsi="Arial" w:cs="Arial"/>
          <w:sz w:val="22"/>
          <w:szCs w:val="22"/>
          <w:lang w:val="en-GB"/>
        </w:rPr>
        <w:t xml:space="preserve">local </w:t>
      </w:r>
      <w:r w:rsidRPr="00316330">
        <w:rPr>
          <w:rFonts w:ascii="Arial" w:eastAsia="Times New Roman" w:hAnsi="Arial" w:cs="Arial"/>
          <w:sz w:val="22"/>
          <w:szCs w:val="22"/>
          <w:lang w:val="en-GB"/>
        </w:rPr>
        <w:t xml:space="preserve">action. </w:t>
      </w:r>
      <w:r w:rsidR="00AB70E1" w:rsidRPr="00316330">
        <w:rPr>
          <w:rFonts w:ascii="Arial" w:eastAsia="Times New Roman" w:hAnsi="Arial" w:cs="Arial"/>
          <w:sz w:val="22"/>
          <w:szCs w:val="22"/>
          <w:lang w:val="en-GB"/>
        </w:rPr>
        <w:t xml:space="preserve">Beneficiaries will be required to submit a final financial and narrative report within </w:t>
      </w:r>
      <w:r w:rsidR="009B703C" w:rsidRPr="00316330">
        <w:rPr>
          <w:rFonts w:ascii="Arial" w:eastAsia="Times New Roman" w:hAnsi="Arial" w:cs="Arial"/>
          <w:sz w:val="22"/>
          <w:szCs w:val="22"/>
          <w:lang w:val="en-GB"/>
        </w:rPr>
        <w:t>15</w:t>
      </w:r>
      <w:r w:rsidR="00AB70E1" w:rsidRPr="00316330">
        <w:rPr>
          <w:rFonts w:ascii="Arial" w:eastAsia="Times New Roman" w:hAnsi="Arial" w:cs="Arial"/>
          <w:sz w:val="22"/>
          <w:szCs w:val="22"/>
          <w:lang w:val="en-GB"/>
        </w:rPr>
        <w:t xml:space="preserve"> days from the implemented action, </w:t>
      </w:r>
      <w:bookmarkStart w:id="1" w:name="_Hlk21277917"/>
      <w:r w:rsidR="00AB70E1" w:rsidRPr="00316330">
        <w:rPr>
          <w:rFonts w:ascii="Arial" w:eastAsia="Times New Roman" w:hAnsi="Arial" w:cs="Arial"/>
          <w:sz w:val="22"/>
          <w:szCs w:val="22"/>
          <w:lang w:val="en-GB"/>
        </w:rPr>
        <w:t xml:space="preserve">including a </w:t>
      </w:r>
      <w:r w:rsidRPr="00316330">
        <w:rPr>
          <w:rFonts w:ascii="Arial" w:eastAsia="Times New Roman" w:hAnsi="Arial" w:cs="Arial"/>
          <w:sz w:val="22"/>
          <w:szCs w:val="22"/>
          <w:lang w:val="en-GB"/>
        </w:rPr>
        <w:t xml:space="preserve">short video </w:t>
      </w:r>
      <w:r w:rsidR="00AB70E1" w:rsidRPr="00316330">
        <w:rPr>
          <w:rFonts w:ascii="Arial" w:eastAsia="Times New Roman" w:hAnsi="Arial" w:cs="Arial"/>
          <w:sz w:val="22"/>
          <w:szCs w:val="22"/>
          <w:lang w:val="en-GB"/>
        </w:rPr>
        <w:t>documenting the action (</w:t>
      </w:r>
      <w:r w:rsidR="00D661D1" w:rsidRPr="00316330">
        <w:rPr>
          <w:rFonts w:ascii="Arial" w:eastAsia="Times New Roman" w:hAnsi="Arial" w:cs="Arial"/>
          <w:sz w:val="22"/>
          <w:szCs w:val="22"/>
          <w:lang w:val="en-GB"/>
        </w:rPr>
        <w:t>1-5</w:t>
      </w:r>
      <w:r w:rsidR="00AB70E1" w:rsidRPr="00316330">
        <w:rPr>
          <w:rFonts w:ascii="Arial" w:eastAsia="Times New Roman" w:hAnsi="Arial" w:cs="Arial"/>
          <w:sz w:val="22"/>
          <w:szCs w:val="22"/>
          <w:lang w:val="en-GB"/>
        </w:rPr>
        <w:t xml:space="preserve"> minutes indicatively)</w:t>
      </w:r>
      <w:r w:rsidRPr="00316330">
        <w:rPr>
          <w:rFonts w:ascii="Arial" w:eastAsia="Times New Roman" w:hAnsi="Arial" w:cs="Arial"/>
          <w:sz w:val="22"/>
          <w:szCs w:val="22"/>
          <w:lang w:val="en-GB"/>
        </w:rPr>
        <w:t xml:space="preserve">. </w:t>
      </w:r>
      <w:bookmarkEnd w:id="1"/>
      <w:r w:rsidRPr="00316330">
        <w:rPr>
          <w:rFonts w:ascii="Arial" w:eastAsia="Times New Roman" w:hAnsi="Arial" w:cs="Arial"/>
          <w:sz w:val="22"/>
          <w:szCs w:val="22"/>
          <w:lang w:val="en-GB"/>
        </w:rPr>
        <w:t xml:space="preserve">An outline of the report </w:t>
      </w:r>
      <w:r w:rsidR="00AB70E1" w:rsidRPr="00316330">
        <w:rPr>
          <w:rFonts w:ascii="Arial" w:eastAsia="Times New Roman" w:hAnsi="Arial" w:cs="Arial"/>
          <w:sz w:val="22"/>
          <w:szCs w:val="22"/>
          <w:lang w:val="en-GB"/>
        </w:rPr>
        <w:t>will be provided to the beneficiaries</w:t>
      </w:r>
      <w:r w:rsidRPr="00316330">
        <w:rPr>
          <w:rFonts w:ascii="Arial" w:eastAsia="Times New Roman" w:hAnsi="Arial" w:cs="Arial"/>
          <w:sz w:val="22"/>
          <w:szCs w:val="22"/>
          <w:lang w:val="en-GB"/>
        </w:rPr>
        <w:t xml:space="preserve">. </w:t>
      </w:r>
    </w:p>
    <w:p w14:paraId="229A5656" w14:textId="77777777" w:rsidR="00581138" w:rsidRPr="00316330" w:rsidRDefault="00581138" w:rsidP="006A1A29">
      <w:pPr>
        <w:ind w:right="4"/>
        <w:jc w:val="both"/>
        <w:rPr>
          <w:rFonts w:ascii="Arial Rounded MT Bold" w:eastAsia="Times New Roman" w:hAnsi="Arial Rounded MT Bold" w:cs="Arial"/>
          <w:b/>
          <w:bCs/>
          <w:sz w:val="22"/>
          <w:szCs w:val="22"/>
          <w:rtl/>
          <w:lang w:val="en-GB"/>
        </w:rPr>
      </w:pPr>
    </w:p>
    <w:p w14:paraId="4F6E1F56" w14:textId="77777777" w:rsidR="00D03183" w:rsidRPr="00316330" w:rsidRDefault="00D03183" w:rsidP="006A1A29">
      <w:pPr>
        <w:ind w:right="4"/>
        <w:jc w:val="both"/>
        <w:rPr>
          <w:rFonts w:ascii="Arial Rounded MT Bold" w:eastAsia="Times New Roman" w:hAnsi="Arial Rounded MT Bold" w:cs="Arial"/>
          <w:b/>
          <w:bCs/>
          <w:sz w:val="22"/>
          <w:szCs w:val="22"/>
          <w:rtl/>
          <w:lang w:val="en-GB"/>
        </w:rPr>
      </w:pPr>
    </w:p>
    <w:p w14:paraId="4F417D24" w14:textId="2067F6A7" w:rsidR="007A7B70" w:rsidRPr="00316330" w:rsidRDefault="007A7B70" w:rsidP="00947709">
      <w:pPr>
        <w:spacing w:after="240"/>
        <w:ind w:right="4"/>
        <w:jc w:val="both"/>
        <w:rPr>
          <w:rFonts w:ascii="Arial Rounded MT Bold" w:eastAsia="Times New Roman" w:hAnsi="Arial Rounded MT Bold" w:cs="Arial"/>
          <w:b/>
          <w:bCs/>
          <w:sz w:val="22"/>
          <w:szCs w:val="22"/>
          <w:lang w:val="en-GB"/>
        </w:rPr>
      </w:pPr>
      <w:r w:rsidRPr="00316330">
        <w:rPr>
          <w:rFonts w:ascii="Arial Rounded MT Bold" w:eastAsia="Times New Roman" w:hAnsi="Arial Rounded MT Bold" w:cs="Arial"/>
          <w:b/>
          <w:bCs/>
          <w:sz w:val="22"/>
          <w:szCs w:val="22"/>
          <w:lang w:val="en-GB"/>
        </w:rPr>
        <w:t xml:space="preserve">Visibility </w:t>
      </w:r>
    </w:p>
    <w:p w14:paraId="64FB53B5" w14:textId="06A50BEC" w:rsidR="000104DD" w:rsidRPr="00316330" w:rsidRDefault="007A7B70" w:rsidP="006A1A29">
      <w:pPr>
        <w:rPr>
          <w:rFonts w:ascii="Arial" w:hAnsi="Arial" w:cs="Arial"/>
          <w:sz w:val="22"/>
          <w:szCs w:val="22"/>
          <w:lang w:val="en-GB"/>
        </w:rPr>
      </w:pPr>
      <w:r w:rsidRPr="00316330">
        <w:rPr>
          <w:rFonts w:ascii="Arial" w:hAnsi="Arial" w:cs="Arial"/>
          <w:sz w:val="22"/>
          <w:szCs w:val="22"/>
          <w:lang w:val="en-GB"/>
        </w:rPr>
        <w:t>The beneficiaries must ensure the visibility of the European Union</w:t>
      </w:r>
      <w:bookmarkStart w:id="2" w:name="_Hlk21420795"/>
      <w:r w:rsidRPr="00316330">
        <w:rPr>
          <w:rFonts w:ascii="Arial" w:hAnsi="Arial" w:cs="Arial"/>
          <w:sz w:val="22"/>
          <w:szCs w:val="22"/>
          <w:lang w:val="en-GB"/>
        </w:rPr>
        <w:t xml:space="preserve">’s support, represented in this case through the Med Dialogue for </w:t>
      </w:r>
      <w:r w:rsidR="00B1335A" w:rsidRPr="00316330">
        <w:rPr>
          <w:rFonts w:ascii="Arial" w:hAnsi="Arial" w:cs="Arial"/>
          <w:sz w:val="22"/>
          <w:szCs w:val="22"/>
          <w:lang w:val="en-GB"/>
        </w:rPr>
        <w:t>Rights and Equality Technical Assistance Programme</w:t>
      </w:r>
      <w:bookmarkEnd w:id="2"/>
      <w:r w:rsidR="00B1335A" w:rsidRPr="00316330">
        <w:rPr>
          <w:rFonts w:ascii="Arial" w:hAnsi="Arial" w:cs="Arial"/>
          <w:sz w:val="22"/>
          <w:szCs w:val="22"/>
          <w:lang w:val="en-GB"/>
        </w:rPr>
        <w:t>.</w:t>
      </w:r>
      <w:r w:rsidRPr="00316330">
        <w:rPr>
          <w:rFonts w:ascii="Arial" w:hAnsi="Arial" w:cs="Arial"/>
          <w:sz w:val="22"/>
          <w:szCs w:val="22"/>
          <w:lang w:val="en-GB"/>
        </w:rPr>
        <w:t xml:space="preserve"> </w:t>
      </w:r>
      <w:r w:rsidR="00B1335A" w:rsidRPr="00316330">
        <w:rPr>
          <w:rFonts w:ascii="Arial" w:hAnsi="Arial" w:cs="Arial"/>
          <w:sz w:val="22"/>
          <w:szCs w:val="22"/>
          <w:lang w:val="en-GB"/>
        </w:rPr>
        <w:t>Please check</w:t>
      </w:r>
      <w:r w:rsidRPr="00316330">
        <w:rPr>
          <w:rFonts w:ascii="Arial" w:hAnsi="Arial" w:cs="Arial"/>
          <w:sz w:val="22"/>
          <w:szCs w:val="22"/>
          <w:lang w:val="en-GB"/>
        </w:rPr>
        <w:t xml:space="preserve"> the</w:t>
      </w:r>
      <w:r w:rsidR="00BC554E" w:rsidRPr="00316330">
        <w:rPr>
          <w:rFonts w:ascii="Arial" w:hAnsi="Arial" w:cs="Arial"/>
          <w:sz w:val="22"/>
          <w:szCs w:val="22"/>
          <w:lang w:val="en-GB"/>
        </w:rPr>
        <w:t xml:space="preserve"> </w:t>
      </w:r>
      <w:hyperlink r:id="rId9" w:history="1">
        <w:r w:rsidR="00BC554E" w:rsidRPr="00316330">
          <w:rPr>
            <w:rStyle w:val="Hyperlink"/>
            <w:rFonts w:ascii="Arial" w:hAnsi="Arial" w:cs="Arial"/>
            <w:sz w:val="22"/>
            <w:szCs w:val="22"/>
            <w:lang w:val="en-GB"/>
          </w:rPr>
          <w:t xml:space="preserve">Communication and Visibility Requirements for EU External Actions specified and published by the European Commission </w:t>
        </w:r>
      </w:hyperlink>
      <w:r w:rsidRPr="00316330">
        <w:rPr>
          <w:rFonts w:ascii="Arial" w:hAnsi="Arial" w:cs="Arial"/>
          <w:sz w:val="22"/>
          <w:szCs w:val="22"/>
          <w:lang w:val="en-GB"/>
        </w:rPr>
        <w:t xml:space="preserve"> </w:t>
      </w:r>
    </w:p>
    <w:p w14:paraId="60B523C6" w14:textId="77777777" w:rsidR="006A1A29" w:rsidRPr="00316330" w:rsidRDefault="006A1A29" w:rsidP="006A1A29">
      <w:pPr>
        <w:ind w:right="4"/>
        <w:jc w:val="both"/>
        <w:rPr>
          <w:rFonts w:ascii="Arial Rounded MT Bold" w:eastAsia="Times New Roman" w:hAnsi="Arial Rounded MT Bold" w:cs="Arial"/>
          <w:b/>
          <w:bCs/>
          <w:sz w:val="22"/>
          <w:szCs w:val="22"/>
          <w:lang w:val="en-GB"/>
        </w:rPr>
      </w:pPr>
    </w:p>
    <w:p w14:paraId="5A24A22F" w14:textId="77777777" w:rsidR="00947709" w:rsidRDefault="00947709" w:rsidP="006A1A29">
      <w:pPr>
        <w:ind w:right="4"/>
        <w:jc w:val="both"/>
        <w:rPr>
          <w:rFonts w:ascii="Arial Rounded MT Bold" w:eastAsia="Times New Roman" w:hAnsi="Arial Rounded MT Bold" w:cs="Arial"/>
          <w:b/>
          <w:bCs/>
          <w:sz w:val="22"/>
          <w:szCs w:val="22"/>
          <w:lang w:val="en-GB"/>
        </w:rPr>
      </w:pPr>
    </w:p>
    <w:p w14:paraId="17DAEEF2" w14:textId="77777777" w:rsidR="00947709" w:rsidRDefault="00947709" w:rsidP="006A1A29">
      <w:pPr>
        <w:ind w:right="4"/>
        <w:jc w:val="both"/>
        <w:rPr>
          <w:rFonts w:ascii="Arial Rounded MT Bold" w:eastAsia="Times New Roman" w:hAnsi="Arial Rounded MT Bold" w:cs="Arial"/>
          <w:b/>
          <w:bCs/>
          <w:sz w:val="22"/>
          <w:szCs w:val="22"/>
          <w:lang w:val="en-GB"/>
        </w:rPr>
      </w:pPr>
    </w:p>
    <w:p w14:paraId="32AE1E86" w14:textId="77777777" w:rsidR="00947709" w:rsidRDefault="00947709" w:rsidP="006A1A29">
      <w:pPr>
        <w:ind w:right="4"/>
        <w:jc w:val="both"/>
        <w:rPr>
          <w:rFonts w:ascii="Arial Rounded MT Bold" w:eastAsia="Times New Roman" w:hAnsi="Arial Rounded MT Bold" w:cs="Arial"/>
          <w:b/>
          <w:bCs/>
          <w:sz w:val="22"/>
          <w:szCs w:val="22"/>
          <w:lang w:val="en-GB"/>
        </w:rPr>
      </w:pPr>
    </w:p>
    <w:p w14:paraId="49109D76" w14:textId="6B67260A" w:rsidR="00947709" w:rsidRDefault="00947709" w:rsidP="006A1A29">
      <w:pPr>
        <w:ind w:right="4"/>
        <w:jc w:val="both"/>
        <w:rPr>
          <w:rFonts w:ascii="Arial Rounded MT Bold" w:eastAsia="Times New Roman" w:hAnsi="Arial Rounded MT Bold" w:cs="Arial"/>
          <w:b/>
          <w:bCs/>
          <w:sz w:val="22"/>
          <w:szCs w:val="22"/>
          <w:lang w:val="en-GB"/>
        </w:rPr>
      </w:pPr>
    </w:p>
    <w:p w14:paraId="6F2B40F2" w14:textId="77777777" w:rsidR="00947709" w:rsidRDefault="00947709" w:rsidP="006A1A29">
      <w:pPr>
        <w:ind w:right="4"/>
        <w:jc w:val="both"/>
        <w:rPr>
          <w:rFonts w:ascii="Arial Rounded MT Bold" w:eastAsia="Times New Roman" w:hAnsi="Arial Rounded MT Bold" w:cs="Arial"/>
          <w:b/>
          <w:bCs/>
          <w:sz w:val="22"/>
          <w:szCs w:val="22"/>
          <w:lang w:val="en-GB"/>
        </w:rPr>
      </w:pPr>
    </w:p>
    <w:p w14:paraId="68B3A16E" w14:textId="66D9B564" w:rsidR="002B59D1" w:rsidRPr="00532A2B" w:rsidRDefault="002B59D1" w:rsidP="006A1A29">
      <w:pPr>
        <w:ind w:right="4"/>
        <w:jc w:val="both"/>
        <w:rPr>
          <w:rFonts w:ascii="Arial Rounded MT Bold" w:hAnsi="Arial Rounded MT Bold" w:cs="Arial"/>
          <w:b/>
          <w:bCs/>
          <w:color w:val="69C7D1"/>
          <w:sz w:val="28"/>
          <w:szCs w:val="28"/>
          <w:lang w:val="en-US"/>
        </w:rPr>
      </w:pPr>
      <w:r w:rsidRPr="00532A2B">
        <w:rPr>
          <w:rFonts w:ascii="Arial Rounded MT Bold" w:hAnsi="Arial Rounded MT Bold" w:cs="Arial"/>
          <w:b/>
          <w:bCs/>
          <w:color w:val="69C7D1"/>
          <w:sz w:val="28"/>
          <w:szCs w:val="28"/>
          <w:lang w:val="en-US"/>
        </w:rPr>
        <w:lastRenderedPageBreak/>
        <w:t xml:space="preserve">Outline of </w:t>
      </w:r>
      <w:r w:rsidR="00CC5BE4" w:rsidRPr="00532A2B">
        <w:rPr>
          <w:rFonts w:ascii="Arial Rounded MT Bold" w:hAnsi="Arial Rounded MT Bold" w:cs="Arial"/>
          <w:b/>
          <w:bCs/>
          <w:color w:val="69C7D1"/>
          <w:sz w:val="28"/>
          <w:szCs w:val="28"/>
          <w:lang w:val="en-US"/>
        </w:rPr>
        <w:t xml:space="preserve">the proposal for a </w:t>
      </w:r>
      <w:r w:rsidR="00EC62A1" w:rsidRPr="00532A2B">
        <w:rPr>
          <w:rFonts w:ascii="Arial Rounded MT Bold" w:hAnsi="Arial Rounded MT Bold" w:cs="Arial"/>
          <w:b/>
          <w:bCs/>
          <w:color w:val="69C7D1"/>
          <w:sz w:val="28"/>
          <w:szCs w:val="28"/>
          <w:lang w:val="en-US"/>
        </w:rPr>
        <w:t>common</w:t>
      </w:r>
      <w:r w:rsidRPr="00532A2B">
        <w:rPr>
          <w:rFonts w:ascii="Arial Rounded MT Bold" w:hAnsi="Arial Rounded MT Bold" w:cs="Arial"/>
          <w:b/>
          <w:bCs/>
          <w:color w:val="69C7D1"/>
          <w:sz w:val="28"/>
          <w:szCs w:val="28"/>
          <w:lang w:val="en-US"/>
        </w:rPr>
        <w:t xml:space="preserve"> action</w:t>
      </w:r>
      <w:bookmarkStart w:id="3" w:name="_GoBack"/>
      <w:bookmarkEnd w:id="3"/>
    </w:p>
    <w:p w14:paraId="3DD49F3B" w14:textId="77777777" w:rsidR="006A1A29" w:rsidRPr="00316330" w:rsidRDefault="006A1A29" w:rsidP="006A1A29">
      <w:pPr>
        <w:ind w:right="4"/>
        <w:jc w:val="both"/>
        <w:rPr>
          <w:rFonts w:ascii="Arial Rounded MT Bold" w:eastAsia="Times New Roman" w:hAnsi="Arial Rounded MT Bold" w:cs="Arial"/>
          <w:b/>
          <w:bCs/>
          <w:sz w:val="22"/>
          <w:szCs w:val="22"/>
          <w:lang w:val="en-GB"/>
        </w:rPr>
      </w:pPr>
    </w:p>
    <w:tbl>
      <w:tblPr>
        <w:tblW w:w="0" w:type="auto"/>
        <w:tblCellMar>
          <w:top w:w="15" w:type="dxa"/>
          <w:left w:w="15" w:type="dxa"/>
          <w:bottom w:w="15" w:type="dxa"/>
          <w:right w:w="15" w:type="dxa"/>
        </w:tblCellMar>
        <w:tblLook w:val="04A0" w:firstRow="1" w:lastRow="0" w:firstColumn="1" w:lastColumn="0" w:noHBand="0" w:noVBand="1"/>
      </w:tblPr>
      <w:tblGrid>
        <w:gridCol w:w="2064"/>
        <w:gridCol w:w="7286"/>
      </w:tblGrid>
      <w:tr w:rsidR="00CC5BE4" w:rsidRPr="00532A2B" w14:paraId="07867176" w14:textId="77777777" w:rsidTr="00127F38">
        <w:tc>
          <w:tcPr>
            <w:tcW w:w="0" w:type="auto"/>
            <w:tcBorders>
              <w:top w:val="single" w:sz="4" w:space="0" w:color="000000"/>
              <w:left w:val="single" w:sz="4" w:space="0" w:color="000000"/>
              <w:bottom w:val="single" w:sz="4" w:space="0" w:color="000000"/>
              <w:right w:val="single" w:sz="4" w:space="0" w:color="000000"/>
            </w:tcBorders>
            <w:shd w:val="clear" w:color="auto" w:fill="A9DFE5"/>
            <w:vAlign w:val="center"/>
            <w:hideMark/>
          </w:tcPr>
          <w:p w14:paraId="4E44E47C" w14:textId="675A885D" w:rsidR="002B59D1" w:rsidRPr="00316330" w:rsidRDefault="00CC5BE4" w:rsidP="006A1A29">
            <w:pPr>
              <w:spacing w:before="100" w:beforeAutospacing="1" w:after="100" w:afterAutospacing="1"/>
              <w:rPr>
                <w:rFonts w:ascii="Arial Rounded MT Bold" w:eastAsia="Times New Roman" w:hAnsi="Arial Rounded MT Bold" w:cs="Arial"/>
                <w:lang w:val="en-GB"/>
              </w:rPr>
            </w:pPr>
            <w:r w:rsidRPr="00316330">
              <w:rPr>
                <w:rFonts w:ascii="Arial Rounded MT Bold" w:eastAsia="Times New Roman" w:hAnsi="Arial Rounded MT Bold" w:cs="Arial"/>
                <w:b/>
                <w:bCs/>
                <w:sz w:val="22"/>
                <w:szCs w:val="22"/>
                <w:lang w:val="en-GB"/>
              </w:rPr>
              <w:t>Common a</w:t>
            </w:r>
            <w:r w:rsidR="002B59D1" w:rsidRPr="00316330">
              <w:rPr>
                <w:rFonts w:ascii="Arial Rounded MT Bold" w:eastAsia="Times New Roman" w:hAnsi="Arial Rounded MT Bold" w:cs="Arial"/>
                <w:b/>
                <w:bCs/>
                <w:sz w:val="22"/>
                <w:szCs w:val="22"/>
                <w:lang w:val="en-GB"/>
              </w:rPr>
              <w:t>ction title</w:t>
            </w:r>
          </w:p>
          <w:p w14:paraId="43FE35A0" w14:textId="77777777" w:rsidR="002B59D1" w:rsidRPr="00316330" w:rsidRDefault="002B59D1" w:rsidP="006A1A29">
            <w:pPr>
              <w:rPr>
                <w:rFonts w:ascii="Arial Rounded MT Bold" w:eastAsia="Times New Roman" w:hAnsi="Arial Rounded MT Bold" w:cs="Arial"/>
                <w:lang w:val="en-GB"/>
              </w:rPr>
            </w:pPr>
            <w:r w:rsidRPr="00316330">
              <w:rPr>
                <w:rFonts w:ascii="Arial Rounded MT Bold" w:eastAsia="Times New Roman" w:hAnsi="Arial Rounded MT Bold" w:cs="Arial"/>
                <w:lang w:val="en-GB"/>
              </w:rPr>
              <w:fldChar w:fldCharType="begin"/>
            </w:r>
            <w:r w:rsidR="00554C68" w:rsidRPr="00316330">
              <w:rPr>
                <w:rFonts w:ascii="Arial Rounded MT Bold" w:eastAsia="Times New Roman" w:hAnsi="Arial Rounded MT Bold" w:cs="Arial"/>
                <w:lang w:val="en-GB"/>
              </w:rPr>
              <w:instrText xml:space="preserve"> INCLUDEPICTURE "C:\\var\\folders\\s5\\ym6h64qx647_0053ymcy22b00000gn\\T\\com.microsoft.Word\\WebArchiveCopyPasteTempFiles\\page7image5875744" \* MERGEFORMAT </w:instrText>
            </w:r>
            <w:r w:rsidRPr="00316330">
              <w:rPr>
                <w:rFonts w:ascii="Arial Rounded MT Bold" w:eastAsia="Times New Roman" w:hAnsi="Arial Rounded MT Bold" w:cs="Arial"/>
                <w:lang w:val="en-GB"/>
              </w:rPr>
              <w:fldChar w:fldCharType="separate"/>
            </w:r>
            <w:r w:rsidRPr="00316330">
              <w:rPr>
                <w:rFonts w:ascii="Arial Rounded MT Bold" w:eastAsia="Times New Roman" w:hAnsi="Arial Rounded MT Bold" w:cs="Arial"/>
                <w:noProof/>
                <w:lang w:val="en-GB"/>
              </w:rPr>
              <w:drawing>
                <wp:inline distT="0" distB="0" distL="0" distR="0" wp14:anchorId="0B335DDF" wp14:editId="4CA4D86D">
                  <wp:extent cx="9525" cy="9525"/>
                  <wp:effectExtent l="0" t="0" r="0" b="0"/>
                  <wp:docPr id="10" name="Picture 10" descr="page7image5875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age7image587574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316330">
              <w:rPr>
                <w:rFonts w:ascii="Arial Rounded MT Bold" w:eastAsia="Times New Roman" w:hAnsi="Arial Rounded MT Bold" w:cs="Arial"/>
                <w:lang w:val="en-GB"/>
              </w:rP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A5C0708" w14:textId="41A8D20E" w:rsidR="002B59D1" w:rsidRPr="00947709" w:rsidRDefault="006A1A29" w:rsidP="006A1A29">
            <w:pPr>
              <w:rPr>
                <w:rFonts w:ascii="Arial" w:eastAsia="Times New Roman" w:hAnsi="Arial" w:cs="Arial"/>
                <w:lang w:val="en-GB"/>
              </w:rPr>
            </w:pPr>
            <w:r w:rsidRPr="00947709">
              <w:rPr>
                <w:rFonts w:ascii="Arial" w:eastAsia="Times New Roman" w:hAnsi="Arial" w:cs="Arial"/>
                <w:sz w:val="22"/>
                <w:szCs w:val="22"/>
                <w:lang w:val="en-GB"/>
              </w:rPr>
              <w:t xml:space="preserve">Formulate a title that reflects the key project idea of your proposal for </w:t>
            </w:r>
            <w:r w:rsidR="0087692E" w:rsidRPr="00947709">
              <w:rPr>
                <w:rFonts w:ascii="Arial" w:eastAsia="Times New Roman" w:hAnsi="Arial" w:cs="Arial"/>
                <w:sz w:val="22"/>
                <w:szCs w:val="22"/>
                <w:lang w:val="en-GB"/>
              </w:rPr>
              <w:t xml:space="preserve">a </w:t>
            </w:r>
            <w:r w:rsidRPr="00947709">
              <w:rPr>
                <w:rFonts w:ascii="Arial" w:eastAsia="Times New Roman" w:hAnsi="Arial" w:cs="Arial"/>
                <w:sz w:val="22"/>
                <w:szCs w:val="22"/>
                <w:lang w:val="en-GB"/>
              </w:rPr>
              <w:t>common action.</w:t>
            </w:r>
          </w:p>
        </w:tc>
      </w:tr>
      <w:tr w:rsidR="00CC5BE4" w:rsidRPr="00532A2B" w14:paraId="137452B8" w14:textId="77777777" w:rsidTr="00127F38">
        <w:tc>
          <w:tcPr>
            <w:tcW w:w="0" w:type="auto"/>
            <w:tcBorders>
              <w:top w:val="single" w:sz="4" w:space="0" w:color="000000"/>
              <w:left w:val="single" w:sz="4" w:space="0" w:color="000000"/>
              <w:bottom w:val="single" w:sz="4" w:space="0" w:color="000000"/>
              <w:right w:val="single" w:sz="4" w:space="0" w:color="000000"/>
            </w:tcBorders>
            <w:shd w:val="clear" w:color="auto" w:fill="A9DFE5"/>
            <w:vAlign w:val="center"/>
            <w:hideMark/>
          </w:tcPr>
          <w:p w14:paraId="4BBB6E25" w14:textId="172E5239" w:rsidR="002B59D1" w:rsidRPr="00316330" w:rsidRDefault="00CC5BE4" w:rsidP="006A1A29">
            <w:pPr>
              <w:spacing w:before="100" w:beforeAutospacing="1" w:after="100" w:afterAutospacing="1"/>
              <w:rPr>
                <w:rFonts w:ascii="Arial Rounded MT Bold" w:eastAsia="Times New Roman" w:hAnsi="Arial Rounded MT Bold" w:cs="Arial"/>
                <w:lang w:val="en-GB"/>
              </w:rPr>
            </w:pPr>
            <w:r w:rsidRPr="00316330">
              <w:rPr>
                <w:rFonts w:ascii="Arial Rounded MT Bold" w:eastAsia="Times New Roman" w:hAnsi="Arial Rounded MT Bold" w:cs="Arial"/>
                <w:b/>
                <w:bCs/>
                <w:sz w:val="22"/>
                <w:szCs w:val="22"/>
                <w:lang w:val="en-GB"/>
              </w:rPr>
              <w:t>Common a</w:t>
            </w:r>
            <w:r w:rsidR="002B59D1" w:rsidRPr="00316330">
              <w:rPr>
                <w:rFonts w:ascii="Arial Rounded MT Bold" w:eastAsia="Times New Roman" w:hAnsi="Arial Rounded MT Bold" w:cs="Arial"/>
                <w:b/>
                <w:bCs/>
                <w:sz w:val="22"/>
                <w:szCs w:val="22"/>
                <w:lang w:val="en-GB"/>
              </w:rPr>
              <w:t>ction purpose and expected results</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07D56B5" w14:textId="71A4518E" w:rsidR="0055448E" w:rsidRPr="00947709" w:rsidRDefault="002B59D1" w:rsidP="006A1A29">
            <w:pPr>
              <w:rPr>
                <w:rFonts w:ascii="Arial" w:eastAsia="Times New Roman" w:hAnsi="Arial" w:cs="Arial"/>
                <w:sz w:val="22"/>
                <w:szCs w:val="22"/>
                <w:lang w:val="en-GB"/>
              </w:rPr>
            </w:pPr>
            <w:r w:rsidRPr="00947709">
              <w:rPr>
                <w:rFonts w:ascii="Arial" w:eastAsia="Times New Roman" w:hAnsi="Arial" w:cs="Arial"/>
                <w:sz w:val="22"/>
                <w:szCs w:val="22"/>
                <w:lang w:val="en-GB"/>
              </w:rPr>
              <w:t>Formulate action purpose and foresee</w:t>
            </w:r>
            <w:r w:rsidR="00CC5BE4" w:rsidRPr="00947709">
              <w:rPr>
                <w:rFonts w:ascii="Arial" w:eastAsia="Times New Roman" w:hAnsi="Arial" w:cs="Arial"/>
                <w:sz w:val="22"/>
                <w:szCs w:val="22"/>
                <w:lang w:val="en-GB"/>
              </w:rPr>
              <w:t>n</w:t>
            </w:r>
            <w:r w:rsidRPr="00947709">
              <w:rPr>
                <w:rFonts w:ascii="Arial" w:eastAsia="Times New Roman" w:hAnsi="Arial" w:cs="Arial"/>
                <w:sz w:val="22"/>
                <w:szCs w:val="22"/>
                <w:lang w:val="en-GB"/>
              </w:rPr>
              <w:t xml:space="preserve"> results. Keep in mind that the action must be</w:t>
            </w:r>
            <w:r w:rsidR="00EC62A1" w:rsidRPr="00947709">
              <w:rPr>
                <w:rFonts w:ascii="Arial" w:eastAsia="Times New Roman" w:hAnsi="Arial" w:cs="Arial"/>
                <w:sz w:val="22"/>
                <w:szCs w:val="22"/>
                <w:lang w:val="en-GB"/>
              </w:rPr>
              <w:t xml:space="preserve"> </w:t>
            </w:r>
            <w:r w:rsidR="00870C1D" w:rsidRPr="00947709">
              <w:rPr>
                <w:rFonts w:ascii="Arial" w:eastAsia="Times New Roman" w:hAnsi="Arial" w:cs="Arial"/>
                <w:sz w:val="22"/>
                <w:szCs w:val="22"/>
                <w:lang w:val="en-GB"/>
              </w:rPr>
              <w:t xml:space="preserve">regional and aiming at addressing </w:t>
            </w:r>
            <w:r w:rsidR="0055448E" w:rsidRPr="00947709">
              <w:rPr>
                <w:rFonts w:ascii="Arial" w:eastAsia="Times New Roman" w:hAnsi="Arial" w:cs="Arial"/>
                <w:sz w:val="22"/>
                <w:szCs w:val="22"/>
                <w:lang w:val="en-GB"/>
              </w:rPr>
              <w:t xml:space="preserve">main ecological challenges in the </w:t>
            </w:r>
            <w:r w:rsidR="00870C1D" w:rsidRPr="00947709">
              <w:rPr>
                <w:rFonts w:ascii="Arial" w:eastAsia="Times New Roman" w:hAnsi="Arial" w:cs="Arial"/>
                <w:sz w:val="22"/>
                <w:szCs w:val="22"/>
                <w:lang w:val="en-GB"/>
              </w:rPr>
              <w:t>Mediterranean</w:t>
            </w:r>
            <w:r w:rsidR="00CC5BE4" w:rsidRPr="00947709">
              <w:rPr>
                <w:rFonts w:ascii="Arial" w:eastAsia="Times New Roman" w:hAnsi="Arial" w:cs="Arial"/>
                <w:sz w:val="22"/>
                <w:szCs w:val="22"/>
                <w:lang w:val="en-GB"/>
              </w:rPr>
              <w:t>, as well as</w:t>
            </w:r>
            <w:r w:rsidR="00870C1D" w:rsidRPr="00947709">
              <w:rPr>
                <w:rFonts w:ascii="Arial" w:eastAsia="Times New Roman" w:hAnsi="Arial" w:cs="Arial"/>
                <w:sz w:val="22"/>
                <w:szCs w:val="22"/>
                <w:lang w:val="en-GB"/>
              </w:rPr>
              <w:t xml:space="preserve"> </w:t>
            </w:r>
            <w:r w:rsidR="00AC2691" w:rsidRPr="00947709">
              <w:rPr>
                <w:rFonts w:ascii="Arial" w:eastAsia="Times New Roman" w:hAnsi="Arial" w:cs="Arial"/>
                <w:sz w:val="22"/>
                <w:szCs w:val="22"/>
                <w:lang w:val="en-GB"/>
              </w:rPr>
              <w:t xml:space="preserve">at </w:t>
            </w:r>
            <w:r w:rsidRPr="00947709">
              <w:rPr>
                <w:rFonts w:ascii="Arial" w:eastAsia="Times New Roman" w:hAnsi="Arial" w:cs="Arial"/>
                <w:sz w:val="22"/>
                <w:szCs w:val="22"/>
                <w:lang w:val="en-GB"/>
              </w:rPr>
              <w:t xml:space="preserve">improving </w:t>
            </w:r>
            <w:r w:rsidR="00AC2691" w:rsidRPr="00947709">
              <w:rPr>
                <w:rFonts w:ascii="Arial" w:eastAsia="Times New Roman" w:hAnsi="Arial" w:cs="Arial"/>
                <w:sz w:val="22"/>
                <w:szCs w:val="22"/>
                <w:lang w:val="en-GB"/>
              </w:rPr>
              <w:t xml:space="preserve">the </w:t>
            </w:r>
            <w:r w:rsidRPr="00947709">
              <w:rPr>
                <w:rFonts w:ascii="Arial" w:eastAsia="Times New Roman" w:hAnsi="Arial" w:cs="Arial"/>
                <w:sz w:val="22"/>
                <w:szCs w:val="22"/>
                <w:lang w:val="en-GB"/>
              </w:rPr>
              <w:t xml:space="preserve">life </w:t>
            </w:r>
            <w:r w:rsidR="00CC5BE4" w:rsidRPr="00947709">
              <w:rPr>
                <w:rFonts w:ascii="Arial" w:eastAsia="Times New Roman" w:hAnsi="Arial" w:cs="Arial"/>
                <w:sz w:val="22"/>
                <w:szCs w:val="22"/>
                <w:lang w:val="en-GB"/>
              </w:rPr>
              <w:t xml:space="preserve">quality </w:t>
            </w:r>
            <w:r w:rsidRPr="00947709">
              <w:rPr>
                <w:rFonts w:ascii="Arial" w:eastAsia="Times New Roman" w:hAnsi="Arial" w:cs="Arial"/>
                <w:sz w:val="22"/>
                <w:szCs w:val="22"/>
                <w:lang w:val="en-GB"/>
              </w:rPr>
              <w:t>of the applicant’s community</w:t>
            </w:r>
            <w:r w:rsidR="00AC2691" w:rsidRPr="00947709">
              <w:rPr>
                <w:rFonts w:ascii="Arial" w:eastAsia="Times New Roman" w:hAnsi="Arial" w:cs="Arial"/>
                <w:sz w:val="22"/>
                <w:szCs w:val="22"/>
                <w:lang w:val="en-GB"/>
              </w:rPr>
              <w:t>.</w:t>
            </w:r>
          </w:p>
        </w:tc>
      </w:tr>
      <w:tr w:rsidR="00CC5BE4" w:rsidRPr="00532A2B" w14:paraId="550DF0E9" w14:textId="77777777" w:rsidTr="00127F38">
        <w:tc>
          <w:tcPr>
            <w:tcW w:w="0" w:type="auto"/>
            <w:tcBorders>
              <w:top w:val="single" w:sz="4" w:space="0" w:color="000000"/>
              <w:left w:val="single" w:sz="4" w:space="0" w:color="000000"/>
              <w:bottom w:val="single" w:sz="4" w:space="0" w:color="000000"/>
              <w:right w:val="single" w:sz="4" w:space="0" w:color="000000"/>
            </w:tcBorders>
            <w:shd w:val="clear" w:color="auto" w:fill="A9DFE5"/>
            <w:vAlign w:val="center"/>
            <w:hideMark/>
          </w:tcPr>
          <w:p w14:paraId="70962526" w14:textId="6715008A" w:rsidR="002B59D1" w:rsidRPr="00316330" w:rsidRDefault="002B59D1" w:rsidP="006A1A29">
            <w:pPr>
              <w:spacing w:before="100" w:beforeAutospacing="1" w:after="100" w:afterAutospacing="1"/>
              <w:rPr>
                <w:rFonts w:ascii="Arial Rounded MT Bold" w:eastAsia="Times New Roman" w:hAnsi="Arial Rounded MT Bold" w:cs="Arial"/>
                <w:lang w:val="en-GB"/>
              </w:rPr>
            </w:pPr>
            <w:r w:rsidRPr="00316330">
              <w:rPr>
                <w:rFonts w:ascii="Arial Rounded MT Bold" w:eastAsia="Times New Roman" w:hAnsi="Arial Rounded MT Bold" w:cs="Arial"/>
                <w:b/>
                <w:bCs/>
                <w:sz w:val="22"/>
                <w:szCs w:val="22"/>
                <w:lang w:val="en-GB"/>
              </w:rPr>
              <w:t>Proposed activities</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B1C0782" w14:textId="0E1424BF" w:rsidR="002B59D1" w:rsidRPr="00947709" w:rsidRDefault="002B59D1" w:rsidP="006A1A29">
            <w:pPr>
              <w:numPr>
                <w:ilvl w:val="0"/>
                <w:numId w:val="1"/>
              </w:numPr>
              <w:rPr>
                <w:rFonts w:ascii="Arial" w:eastAsia="Times New Roman" w:hAnsi="Arial" w:cs="Arial"/>
                <w:sz w:val="18"/>
                <w:szCs w:val="18"/>
                <w:lang w:val="en-GB"/>
              </w:rPr>
            </w:pPr>
            <w:r w:rsidRPr="00947709">
              <w:rPr>
                <w:rFonts w:ascii="Arial" w:eastAsia="Times New Roman" w:hAnsi="Arial" w:cs="Arial"/>
                <w:sz w:val="22"/>
                <w:szCs w:val="22"/>
                <w:lang w:val="en-GB"/>
              </w:rPr>
              <w:t xml:space="preserve">Describe </w:t>
            </w:r>
            <w:r w:rsidR="00CC5BE4" w:rsidRPr="00947709">
              <w:rPr>
                <w:rFonts w:ascii="Arial" w:eastAsia="Times New Roman" w:hAnsi="Arial" w:cs="Arial"/>
                <w:sz w:val="22"/>
                <w:szCs w:val="22"/>
                <w:lang w:val="en-GB"/>
              </w:rPr>
              <w:t xml:space="preserve">the set of </w:t>
            </w:r>
            <w:r w:rsidRPr="00947709">
              <w:rPr>
                <w:rFonts w:ascii="Arial" w:eastAsia="Times New Roman" w:hAnsi="Arial" w:cs="Arial"/>
                <w:sz w:val="22"/>
                <w:szCs w:val="22"/>
                <w:lang w:val="en-GB"/>
              </w:rPr>
              <w:t>activit</w:t>
            </w:r>
            <w:r w:rsidR="00CC5BE4" w:rsidRPr="00947709">
              <w:rPr>
                <w:rFonts w:ascii="Arial" w:eastAsia="Times New Roman" w:hAnsi="Arial" w:cs="Arial"/>
                <w:sz w:val="22"/>
                <w:szCs w:val="22"/>
                <w:lang w:val="en-GB"/>
              </w:rPr>
              <w:t>ies</w:t>
            </w:r>
            <w:r w:rsidRPr="00947709">
              <w:rPr>
                <w:rFonts w:ascii="Arial" w:eastAsia="Times New Roman" w:hAnsi="Arial" w:cs="Arial"/>
                <w:sz w:val="22"/>
                <w:szCs w:val="22"/>
                <w:lang w:val="en-GB"/>
              </w:rPr>
              <w:t xml:space="preserve"> to be undertaken to produce results</w:t>
            </w:r>
            <w:r w:rsidR="000913DC" w:rsidRPr="00947709">
              <w:rPr>
                <w:rFonts w:ascii="Arial" w:eastAsia="Times New Roman" w:hAnsi="Arial" w:cs="Arial"/>
                <w:sz w:val="22"/>
                <w:szCs w:val="22"/>
                <w:lang w:val="en-GB"/>
              </w:rPr>
              <w:t xml:space="preserve"> </w:t>
            </w:r>
            <w:r w:rsidRPr="00947709">
              <w:rPr>
                <w:rFonts w:ascii="Arial" w:eastAsia="Times New Roman" w:hAnsi="Arial" w:cs="Arial"/>
                <w:sz w:val="22"/>
                <w:szCs w:val="22"/>
                <w:lang w:val="en-GB"/>
              </w:rPr>
              <w:t xml:space="preserve">and specify your </w:t>
            </w:r>
            <w:r w:rsidR="00BF63C9" w:rsidRPr="00947709">
              <w:rPr>
                <w:rFonts w:ascii="Arial" w:eastAsia="Times New Roman" w:hAnsi="Arial" w:cs="Arial"/>
                <w:sz w:val="22"/>
                <w:szCs w:val="22"/>
                <w:lang w:val="en-GB"/>
              </w:rPr>
              <w:t xml:space="preserve">possible </w:t>
            </w:r>
            <w:r w:rsidR="00CC5BE4" w:rsidRPr="00947709">
              <w:rPr>
                <w:rFonts w:ascii="Arial" w:eastAsia="Times New Roman" w:hAnsi="Arial" w:cs="Arial"/>
                <w:sz w:val="22"/>
                <w:szCs w:val="22"/>
                <w:lang w:val="en-GB"/>
              </w:rPr>
              <w:t>contribution</w:t>
            </w:r>
            <w:r w:rsidRPr="00947709">
              <w:rPr>
                <w:rFonts w:ascii="Arial" w:eastAsia="Times New Roman" w:hAnsi="Arial" w:cs="Arial"/>
                <w:sz w:val="22"/>
                <w:szCs w:val="22"/>
                <w:lang w:val="en-GB"/>
              </w:rPr>
              <w:t xml:space="preserve"> in </w:t>
            </w:r>
            <w:r w:rsidR="00CC5BE4" w:rsidRPr="00947709">
              <w:rPr>
                <w:rFonts w:ascii="Arial" w:eastAsia="Times New Roman" w:hAnsi="Arial" w:cs="Arial"/>
                <w:sz w:val="22"/>
                <w:szCs w:val="22"/>
                <w:lang w:val="en-GB"/>
              </w:rPr>
              <w:t>that</w:t>
            </w:r>
            <w:r w:rsidRPr="00947709">
              <w:rPr>
                <w:rFonts w:ascii="Arial" w:eastAsia="Times New Roman" w:hAnsi="Arial" w:cs="Arial"/>
                <w:sz w:val="22"/>
                <w:szCs w:val="22"/>
                <w:lang w:val="en-GB"/>
              </w:rPr>
              <w:t>.</w:t>
            </w:r>
          </w:p>
          <w:p w14:paraId="0D58E4DD" w14:textId="04950B2C" w:rsidR="002B59D1" w:rsidRPr="00947709" w:rsidRDefault="002B59D1" w:rsidP="006A1A29">
            <w:pPr>
              <w:numPr>
                <w:ilvl w:val="0"/>
                <w:numId w:val="1"/>
              </w:numPr>
              <w:rPr>
                <w:rFonts w:ascii="Arial" w:eastAsia="Times New Roman" w:hAnsi="Arial" w:cs="Arial"/>
                <w:sz w:val="18"/>
                <w:szCs w:val="18"/>
                <w:lang w:val="en-GB"/>
              </w:rPr>
            </w:pPr>
            <w:r w:rsidRPr="00947709">
              <w:rPr>
                <w:rFonts w:ascii="Arial" w:eastAsia="Times New Roman" w:hAnsi="Arial" w:cs="Arial"/>
                <w:sz w:val="22"/>
                <w:szCs w:val="22"/>
                <w:lang w:val="en-GB"/>
              </w:rPr>
              <w:t>Explain how the proposed activities ensure the expected results.</w:t>
            </w:r>
          </w:p>
          <w:p w14:paraId="0152803A" w14:textId="64DA36E7" w:rsidR="002B59D1" w:rsidRPr="00947709" w:rsidRDefault="00CC5BE4" w:rsidP="006A1A29">
            <w:pPr>
              <w:numPr>
                <w:ilvl w:val="0"/>
                <w:numId w:val="1"/>
              </w:numPr>
              <w:rPr>
                <w:rFonts w:ascii="Arial" w:eastAsia="Times New Roman" w:hAnsi="Arial" w:cs="Arial"/>
                <w:sz w:val="18"/>
                <w:szCs w:val="18"/>
                <w:lang w:val="en-GB"/>
              </w:rPr>
            </w:pPr>
            <w:r w:rsidRPr="00947709">
              <w:rPr>
                <w:rFonts w:ascii="Arial" w:eastAsia="Times New Roman" w:hAnsi="Arial" w:cs="Arial"/>
                <w:sz w:val="22"/>
                <w:szCs w:val="22"/>
                <w:lang w:val="en-GB"/>
              </w:rPr>
              <w:t xml:space="preserve">Explain whether the proposed activities have a replication potential </w:t>
            </w:r>
            <w:r w:rsidR="002B59D1" w:rsidRPr="00947709">
              <w:rPr>
                <w:rFonts w:ascii="Arial" w:eastAsia="Times New Roman" w:hAnsi="Arial" w:cs="Arial"/>
                <w:sz w:val="22"/>
                <w:szCs w:val="22"/>
                <w:lang w:val="en-GB"/>
              </w:rPr>
              <w:t xml:space="preserve">(multiplier effects), </w:t>
            </w:r>
            <w:r w:rsidRPr="00947709">
              <w:rPr>
                <w:rFonts w:ascii="Arial" w:eastAsia="Times New Roman" w:hAnsi="Arial" w:cs="Arial"/>
                <w:sz w:val="22"/>
                <w:szCs w:val="22"/>
                <w:lang w:val="en-GB"/>
              </w:rPr>
              <w:t xml:space="preserve">and whether it could </w:t>
            </w:r>
            <w:r w:rsidR="00B35D42" w:rsidRPr="00947709">
              <w:rPr>
                <w:rFonts w:ascii="Arial" w:eastAsia="Times New Roman" w:hAnsi="Arial" w:cs="Arial"/>
                <w:sz w:val="22"/>
                <w:szCs w:val="22"/>
                <w:lang w:val="en-GB"/>
              </w:rPr>
              <w:t xml:space="preserve">produce </w:t>
            </w:r>
            <w:r w:rsidR="002B59D1" w:rsidRPr="00947709">
              <w:rPr>
                <w:rFonts w:ascii="Arial" w:eastAsia="Times New Roman" w:hAnsi="Arial" w:cs="Arial"/>
                <w:sz w:val="22"/>
                <w:szCs w:val="22"/>
                <w:lang w:val="en-GB"/>
              </w:rPr>
              <w:t xml:space="preserve">sustainable </w:t>
            </w:r>
            <w:r w:rsidR="00B35D42" w:rsidRPr="00947709">
              <w:rPr>
                <w:rFonts w:ascii="Arial" w:eastAsia="Times New Roman" w:hAnsi="Arial" w:cs="Arial"/>
                <w:sz w:val="22"/>
                <w:szCs w:val="22"/>
                <w:lang w:val="en-GB"/>
              </w:rPr>
              <w:t xml:space="preserve">effects </w:t>
            </w:r>
            <w:r w:rsidR="002B59D1" w:rsidRPr="00947709">
              <w:rPr>
                <w:rFonts w:ascii="Arial" w:eastAsia="Times New Roman" w:hAnsi="Arial" w:cs="Arial"/>
                <w:sz w:val="22"/>
                <w:szCs w:val="22"/>
                <w:lang w:val="en-GB"/>
              </w:rPr>
              <w:t>after its completion.</w:t>
            </w:r>
          </w:p>
        </w:tc>
      </w:tr>
      <w:tr w:rsidR="00B35D42" w:rsidRPr="00532A2B" w14:paraId="2AE4F211" w14:textId="77777777" w:rsidTr="00127F38">
        <w:tc>
          <w:tcPr>
            <w:tcW w:w="0" w:type="auto"/>
            <w:tcBorders>
              <w:top w:val="single" w:sz="4" w:space="0" w:color="000000"/>
              <w:left w:val="single" w:sz="4" w:space="0" w:color="000000"/>
              <w:bottom w:val="single" w:sz="4" w:space="0" w:color="000000"/>
              <w:right w:val="single" w:sz="4" w:space="0" w:color="000000"/>
            </w:tcBorders>
            <w:shd w:val="clear" w:color="auto" w:fill="A9DFE5"/>
            <w:vAlign w:val="center"/>
          </w:tcPr>
          <w:p w14:paraId="191EE2FE" w14:textId="325AE265" w:rsidR="00B35D42" w:rsidRPr="00316330" w:rsidRDefault="00B35D42" w:rsidP="006A1A29">
            <w:pPr>
              <w:spacing w:before="100" w:beforeAutospacing="1" w:after="100" w:afterAutospacing="1"/>
              <w:rPr>
                <w:rFonts w:ascii="Arial Rounded MT Bold" w:eastAsia="Times New Roman" w:hAnsi="Arial Rounded MT Bold" w:cs="Arial"/>
                <w:b/>
                <w:bCs/>
                <w:sz w:val="22"/>
                <w:szCs w:val="22"/>
                <w:lang w:val="en-GB"/>
              </w:rPr>
            </w:pPr>
            <w:r w:rsidRPr="00316330">
              <w:rPr>
                <w:rFonts w:ascii="Arial Rounded MT Bold" w:eastAsia="Times New Roman" w:hAnsi="Arial Rounded MT Bold" w:cs="Arial"/>
                <w:b/>
                <w:bCs/>
                <w:sz w:val="22"/>
                <w:szCs w:val="22"/>
                <w:lang w:val="en-GB"/>
              </w:rPr>
              <w:t>Target groups / partners</w:t>
            </w:r>
          </w:p>
        </w:tc>
        <w:tc>
          <w:tcPr>
            <w:tcW w:w="0" w:type="auto"/>
            <w:tcBorders>
              <w:top w:val="single" w:sz="4" w:space="0" w:color="000000"/>
              <w:left w:val="single" w:sz="4" w:space="0" w:color="000000"/>
              <w:bottom w:val="single" w:sz="4" w:space="0" w:color="000000"/>
              <w:right w:val="single" w:sz="4" w:space="0" w:color="000000"/>
            </w:tcBorders>
            <w:vAlign w:val="center"/>
          </w:tcPr>
          <w:p w14:paraId="50F6E611" w14:textId="2279244C" w:rsidR="00B35D42" w:rsidRPr="00947709" w:rsidRDefault="00B35D42" w:rsidP="006A1A29">
            <w:pPr>
              <w:rPr>
                <w:rFonts w:ascii="Arial" w:eastAsia="Times New Roman" w:hAnsi="Arial" w:cs="Arial"/>
                <w:sz w:val="22"/>
                <w:szCs w:val="22"/>
                <w:lang w:val="en-GB"/>
              </w:rPr>
            </w:pPr>
            <w:r w:rsidRPr="00947709">
              <w:rPr>
                <w:rFonts w:ascii="Arial" w:eastAsia="Times New Roman" w:hAnsi="Arial" w:cs="Arial"/>
                <w:sz w:val="22"/>
                <w:szCs w:val="22"/>
                <w:lang w:val="en-GB"/>
              </w:rPr>
              <w:t>Describe who would be the target groups of the proposed common action, and the potential partner entities with whom it could be carried out</w:t>
            </w:r>
          </w:p>
        </w:tc>
      </w:tr>
      <w:tr w:rsidR="00CC5BE4" w:rsidRPr="00532A2B" w14:paraId="4CE05226" w14:textId="77777777" w:rsidTr="00127F38">
        <w:tc>
          <w:tcPr>
            <w:tcW w:w="0" w:type="auto"/>
            <w:tcBorders>
              <w:top w:val="single" w:sz="4" w:space="0" w:color="000000"/>
              <w:left w:val="single" w:sz="4" w:space="0" w:color="000000"/>
              <w:bottom w:val="single" w:sz="4" w:space="0" w:color="000000"/>
              <w:right w:val="single" w:sz="4" w:space="0" w:color="000000"/>
            </w:tcBorders>
            <w:shd w:val="clear" w:color="auto" w:fill="A9DFE5"/>
            <w:vAlign w:val="center"/>
            <w:hideMark/>
          </w:tcPr>
          <w:p w14:paraId="12DFEB32" w14:textId="54F53326" w:rsidR="002B59D1" w:rsidRPr="00316330" w:rsidRDefault="002B59D1" w:rsidP="006A1A29">
            <w:pPr>
              <w:spacing w:before="100" w:beforeAutospacing="1" w:after="100" w:afterAutospacing="1"/>
              <w:rPr>
                <w:rFonts w:ascii="Arial Rounded MT Bold" w:eastAsia="Times New Roman" w:hAnsi="Arial Rounded MT Bold" w:cs="Arial"/>
                <w:lang w:val="en-GB"/>
              </w:rPr>
            </w:pPr>
            <w:r w:rsidRPr="00316330">
              <w:rPr>
                <w:rFonts w:ascii="Arial Rounded MT Bold" w:eastAsia="Times New Roman" w:hAnsi="Arial Rounded MT Bold" w:cs="Arial"/>
                <w:b/>
                <w:bCs/>
                <w:sz w:val="22"/>
                <w:szCs w:val="22"/>
                <w:lang w:val="en-GB"/>
              </w:rPr>
              <w:t xml:space="preserve">Indicative </w:t>
            </w:r>
            <w:r w:rsidR="00B35D42" w:rsidRPr="00316330">
              <w:rPr>
                <w:rFonts w:ascii="Arial Rounded MT Bold" w:eastAsia="Times New Roman" w:hAnsi="Arial Rounded MT Bold" w:cs="Arial"/>
                <w:b/>
                <w:bCs/>
                <w:sz w:val="22"/>
                <w:szCs w:val="22"/>
                <w:lang w:val="en-GB"/>
              </w:rPr>
              <w:t>timetable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134A4B0" w14:textId="63111AFB" w:rsidR="005E0654" w:rsidRPr="00947709" w:rsidRDefault="00B35D42" w:rsidP="006A1A29">
            <w:pPr>
              <w:rPr>
                <w:rFonts w:ascii="Arial" w:eastAsia="Times New Roman" w:hAnsi="Arial" w:cs="Arial"/>
                <w:sz w:val="22"/>
                <w:szCs w:val="22"/>
                <w:lang w:val="en-GB"/>
              </w:rPr>
            </w:pPr>
            <w:r w:rsidRPr="00947709">
              <w:rPr>
                <w:rFonts w:ascii="Arial" w:eastAsia="Times New Roman" w:hAnsi="Arial" w:cs="Arial"/>
                <w:sz w:val="22"/>
                <w:szCs w:val="22"/>
                <w:lang w:val="en-GB"/>
              </w:rPr>
              <w:t>Suggest an indicative length of the proposed common action (one day, one week, etc.), keeping in mind that it should take place within a restricted time frame, so as to embolden its critical mass</w:t>
            </w:r>
            <w:r w:rsidR="002B59D1" w:rsidRPr="00947709">
              <w:rPr>
                <w:rFonts w:ascii="Arial" w:eastAsia="Times New Roman" w:hAnsi="Arial" w:cs="Arial"/>
                <w:sz w:val="22"/>
                <w:szCs w:val="22"/>
                <w:lang w:val="en-GB"/>
              </w:rPr>
              <w:t>.</w:t>
            </w:r>
          </w:p>
          <w:p w14:paraId="6B4B9000" w14:textId="2244FFBA" w:rsidR="002B59D1" w:rsidRPr="00947709" w:rsidRDefault="002B59D1" w:rsidP="006A1A29">
            <w:pPr>
              <w:rPr>
                <w:rFonts w:ascii="Arial" w:eastAsia="Times New Roman" w:hAnsi="Arial" w:cs="Arial"/>
                <w:lang w:val="en-GB"/>
              </w:rPr>
            </w:pPr>
            <w:r w:rsidRPr="00947709">
              <w:rPr>
                <w:rFonts w:ascii="Arial" w:eastAsia="Times New Roman" w:hAnsi="Arial" w:cs="Arial"/>
                <w:sz w:val="22"/>
                <w:szCs w:val="22"/>
                <w:lang w:val="en-GB"/>
              </w:rPr>
              <w:t xml:space="preserve">It is recommended to base the estimated duration of </w:t>
            </w:r>
            <w:r w:rsidR="00B35D42" w:rsidRPr="00947709">
              <w:rPr>
                <w:rFonts w:ascii="Arial" w:eastAsia="Times New Roman" w:hAnsi="Arial" w:cs="Arial"/>
                <w:sz w:val="22"/>
                <w:szCs w:val="22"/>
                <w:lang w:val="en-GB"/>
              </w:rPr>
              <w:t xml:space="preserve">the common action </w:t>
            </w:r>
            <w:r w:rsidRPr="00947709">
              <w:rPr>
                <w:rFonts w:ascii="Arial" w:eastAsia="Times New Roman" w:hAnsi="Arial" w:cs="Arial"/>
                <w:sz w:val="22"/>
                <w:szCs w:val="22"/>
                <w:lang w:val="en-GB"/>
              </w:rPr>
              <w:t>by taking into consideration all relevant factors that may affect the implementation timetable.</w:t>
            </w:r>
          </w:p>
        </w:tc>
      </w:tr>
    </w:tbl>
    <w:p w14:paraId="53DCE4F2" w14:textId="77777777" w:rsidR="00EC62A1" w:rsidRPr="00F00802" w:rsidRDefault="00EC62A1" w:rsidP="00971B95">
      <w:pPr>
        <w:spacing w:before="100" w:beforeAutospacing="1" w:after="100" w:afterAutospacing="1"/>
        <w:rPr>
          <w:rFonts w:ascii="Arial" w:eastAsia="Times New Roman" w:hAnsi="Arial" w:cs="Arial"/>
          <w:b/>
          <w:bCs/>
          <w:shd w:val="clear" w:color="auto" w:fill="DDE8F4"/>
          <w:lang w:val="en-GB"/>
        </w:rPr>
      </w:pPr>
    </w:p>
    <w:sectPr w:rsidR="00EC62A1" w:rsidRPr="00F00802" w:rsidSect="00F00802">
      <w:headerReference w:type="default" r:id="rId11"/>
      <w:footerReference w:type="default" r:id="rId12"/>
      <w:pgSz w:w="12240" w:h="15840"/>
      <w:pgMar w:top="3119"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3CA74B" w14:textId="77777777" w:rsidR="003936E9" w:rsidRDefault="003936E9" w:rsidP="00BF5AAA">
      <w:r>
        <w:separator/>
      </w:r>
    </w:p>
  </w:endnote>
  <w:endnote w:type="continuationSeparator" w:id="0">
    <w:p w14:paraId="0F3CC734" w14:textId="77777777" w:rsidR="003936E9" w:rsidRDefault="003936E9" w:rsidP="00BF5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8484338"/>
      <w:docPartObj>
        <w:docPartGallery w:val="Page Numbers (Bottom of Page)"/>
        <w:docPartUnique/>
      </w:docPartObj>
    </w:sdtPr>
    <w:sdtEndPr>
      <w:rPr>
        <w:noProof/>
      </w:rPr>
    </w:sdtEndPr>
    <w:sdtContent>
      <w:p w14:paraId="112364EC" w14:textId="507D90FA" w:rsidR="00316330" w:rsidRDefault="0031633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A487446" w14:textId="77777777" w:rsidR="00316330" w:rsidRDefault="003163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6F43E8" w14:textId="77777777" w:rsidR="003936E9" w:rsidRDefault="003936E9" w:rsidP="00BF5AAA">
      <w:r>
        <w:separator/>
      </w:r>
    </w:p>
  </w:footnote>
  <w:footnote w:type="continuationSeparator" w:id="0">
    <w:p w14:paraId="0C8AF01F" w14:textId="77777777" w:rsidR="003936E9" w:rsidRDefault="003936E9" w:rsidP="00BF5A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0DAEE" w14:textId="4E02045C" w:rsidR="00BF5AAA" w:rsidRDefault="00BF5AAA">
    <w:pPr>
      <w:pStyle w:val="Header"/>
    </w:pPr>
    <w:r>
      <w:rPr>
        <w:noProof/>
      </w:rPr>
      <w:drawing>
        <wp:inline distT="0" distB="0" distL="0" distR="0" wp14:anchorId="4AC34435" wp14:editId="401C8670">
          <wp:extent cx="5760720" cy="1109449"/>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header.png"/>
                  <pic:cNvPicPr/>
                </pic:nvPicPr>
                <pic:blipFill>
                  <a:blip r:embed="rId1">
                    <a:extLst>
                      <a:ext uri="{28A0092B-C50C-407E-A947-70E740481C1C}">
                        <a14:useLocalDpi xmlns:a14="http://schemas.microsoft.com/office/drawing/2010/main" val="0"/>
                      </a:ext>
                    </a:extLst>
                  </a:blip>
                  <a:stretch>
                    <a:fillRect/>
                  </a:stretch>
                </pic:blipFill>
                <pic:spPr>
                  <a:xfrm>
                    <a:off x="0" y="0"/>
                    <a:ext cx="5760720" cy="1109449"/>
                  </a:xfrm>
                  <a:prstGeom prst="rect">
                    <a:avLst/>
                  </a:prstGeom>
                </pic:spPr>
              </pic:pic>
            </a:graphicData>
          </a:graphic>
        </wp:inline>
      </w:drawing>
    </w:r>
  </w:p>
  <w:p w14:paraId="6DD58B88" w14:textId="77777777" w:rsidR="00BF5AAA" w:rsidRDefault="00BF5A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DC1F5E"/>
    <w:multiLevelType w:val="multilevel"/>
    <w:tmpl w:val="8D4882FE"/>
    <w:lvl w:ilvl="0">
      <w:start w:val="1"/>
      <w:numFmt w:val="decimal"/>
      <w:lvlText w:val="%1."/>
      <w:lvlJc w:val="left"/>
      <w:pPr>
        <w:tabs>
          <w:tab w:val="num" w:pos="720"/>
        </w:tabs>
        <w:ind w:left="720" w:hanging="360"/>
      </w:pPr>
      <w:rPr>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9D1"/>
    <w:rsid w:val="000104DD"/>
    <w:rsid w:val="000549E9"/>
    <w:rsid w:val="0007643E"/>
    <w:rsid w:val="000913DC"/>
    <w:rsid w:val="000B00A7"/>
    <w:rsid w:val="000D2B62"/>
    <w:rsid w:val="00127F38"/>
    <w:rsid w:val="00182D56"/>
    <w:rsid w:val="001959C5"/>
    <w:rsid w:val="00286831"/>
    <w:rsid w:val="002B59D1"/>
    <w:rsid w:val="00316330"/>
    <w:rsid w:val="00353232"/>
    <w:rsid w:val="00376B2D"/>
    <w:rsid w:val="003936E9"/>
    <w:rsid w:val="00433B51"/>
    <w:rsid w:val="00474B8E"/>
    <w:rsid w:val="004E0A2C"/>
    <w:rsid w:val="004E1E9B"/>
    <w:rsid w:val="00532A2B"/>
    <w:rsid w:val="0055448E"/>
    <w:rsid w:val="00554C68"/>
    <w:rsid w:val="00580F6B"/>
    <w:rsid w:val="00581138"/>
    <w:rsid w:val="005C1F9C"/>
    <w:rsid w:val="005C3FF5"/>
    <w:rsid w:val="005E0654"/>
    <w:rsid w:val="005E13EE"/>
    <w:rsid w:val="006047B9"/>
    <w:rsid w:val="00604905"/>
    <w:rsid w:val="00633055"/>
    <w:rsid w:val="00635F1D"/>
    <w:rsid w:val="00670E75"/>
    <w:rsid w:val="0069285A"/>
    <w:rsid w:val="00694460"/>
    <w:rsid w:val="006A1A29"/>
    <w:rsid w:val="00716C8D"/>
    <w:rsid w:val="007A7B70"/>
    <w:rsid w:val="0084611E"/>
    <w:rsid w:val="00855FF7"/>
    <w:rsid w:val="00870C1D"/>
    <w:rsid w:val="0087692E"/>
    <w:rsid w:val="00901A43"/>
    <w:rsid w:val="009116C2"/>
    <w:rsid w:val="00947709"/>
    <w:rsid w:val="00971B95"/>
    <w:rsid w:val="009B703C"/>
    <w:rsid w:val="009D1A13"/>
    <w:rsid w:val="00A378F3"/>
    <w:rsid w:val="00AB70E1"/>
    <w:rsid w:val="00AC2691"/>
    <w:rsid w:val="00B1335A"/>
    <w:rsid w:val="00B21D82"/>
    <w:rsid w:val="00B35D42"/>
    <w:rsid w:val="00BC554E"/>
    <w:rsid w:val="00BD1982"/>
    <w:rsid w:val="00BF5AAA"/>
    <w:rsid w:val="00BF63C9"/>
    <w:rsid w:val="00C23816"/>
    <w:rsid w:val="00CC5BE4"/>
    <w:rsid w:val="00CF7601"/>
    <w:rsid w:val="00D03183"/>
    <w:rsid w:val="00D661D1"/>
    <w:rsid w:val="00DE164D"/>
    <w:rsid w:val="00DF3974"/>
    <w:rsid w:val="00EC0684"/>
    <w:rsid w:val="00EC62A1"/>
    <w:rsid w:val="00EE2DED"/>
    <w:rsid w:val="00F00802"/>
    <w:rsid w:val="00F24E6A"/>
    <w:rsid w:val="00F60F41"/>
    <w:rsid w:val="00FD72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F72FF"/>
  <w15:chartTrackingRefBased/>
  <w15:docId w15:val="{F470113D-5A14-064D-999F-04408F9DB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B59D1"/>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16C8D"/>
    <w:pPr>
      <w:spacing w:before="100" w:beforeAutospacing="1" w:after="100" w:afterAutospacing="1"/>
    </w:pPr>
    <w:rPr>
      <w:rFonts w:ascii="Times New Roman" w:eastAsia="Times New Roman" w:hAnsi="Times New Roman" w:cs="Times New Roman"/>
      <w:lang w:val="en-US"/>
    </w:rPr>
  </w:style>
  <w:style w:type="paragraph" w:styleId="BalloonText">
    <w:name w:val="Balloon Text"/>
    <w:basedOn w:val="Normal"/>
    <w:link w:val="BalloonTextChar"/>
    <w:uiPriority w:val="99"/>
    <w:semiHidden/>
    <w:unhideWhenUsed/>
    <w:rsid w:val="004E1E9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E1E9B"/>
    <w:rPr>
      <w:rFonts w:ascii="Times New Roman" w:hAnsi="Times New Roman" w:cs="Times New Roman"/>
      <w:sz w:val="18"/>
      <w:szCs w:val="18"/>
      <w:lang w:val="fr-FR"/>
    </w:rPr>
  </w:style>
  <w:style w:type="paragraph" w:styleId="Header">
    <w:name w:val="header"/>
    <w:basedOn w:val="Normal"/>
    <w:link w:val="HeaderChar"/>
    <w:uiPriority w:val="99"/>
    <w:unhideWhenUsed/>
    <w:rsid w:val="00BF5AAA"/>
    <w:pPr>
      <w:tabs>
        <w:tab w:val="center" w:pos="4680"/>
        <w:tab w:val="right" w:pos="9360"/>
      </w:tabs>
    </w:pPr>
  </w:style>
  <w:style w:type="character" w:customStyle="1" w:styleId="HeaderChar">
    <w:name w:val="Header Char"/>
    <w:basedOn w:val="DefaultParagraphFont"/>
    <w:link w:val="Header"/>
    <w:uiPriority w:val="99"/>
    <w:rsid w:val="00BF5AAA"/>
    <w:rPr>
      <w:lang w:val="fr-FR"/>
    </w:rPr>
  </w:style>
  <w:style w:type="paragraph" w:styleId="Footer">
    <w:name w:val="footer"/>
    <w:basedOn w:val="Normal"/>
    <w:link w:val="FooterChar"/>
    <w:uiPriority w:val="99"/>
    <w:unhideWhenUsed/>
    <w:rsid w:val="00BF5AAA"/>
    <w:pPr>
      <w:tabs>
        <w:tab w:val="center" w:pos="4680"/>
        <w:tab w:val="right" w:pos="9360"/>
      </w:tabs>
    </w:pPr>
  </w:style>
  <w:style w:type="character" w:customStyle="1" w:styleId="FooterChar">
    <w:name w:val="Footer Char"/>
    <w:basedOn w:val="DefaultParagraphFont"/>
    <w:link w:val="Footer"/>
    <w:uiPriority w:val="99"/>
    <w:rsid w:val="00BF5AAA"/>
    <w:rPr>
      <w:lang w:val="fr-FR"/>
    </w:rPr>
  </w:style>
  <w:style w:type="character" w:styleId="CommentReference">
    <w:name w:val="annotation reference"/>
    <w:basedOn w:val="DefaultParagraphFont"/>
    <w:uiPriority w:val="99"/>
    <w:semiHidden/>
    <w:unhideWhenUsed/>
    <w:rsid w:val="007A7B70"/>
    <w:rPr>
      <w:sz w:val="16"/>
      <w:szCs w:val="16"/>
    </w:rPr>
  </w:style>
  <w:style w:type="paragraph" w:styleId="CommentText">
    <w:name w:val="annotation text"/>
    <w:basedOn w:val="Normal"/>
    <w:link w:val="CommentTextChar"/>
    <w:uiPriority w:val="99"/>
    <w:semiHidden/>
    <w:unhideWhenUsed/>
    <w:rsid w:val="007A7B70"/>
    <w:rPr>
      <w:sz w:val="20"/>
      <w:szCs w:val="20"/>
    </w:rPr>
  </w:style>
  <w:style w:type="character" w:customStyle="1" w:styleId="CommentTextChar">
    <w:name w:val="Comment Text Char"/>
    <w:basedOn w:val="DefaultParagraphFont"/>
    <w:link w:val="CommentText"/>
    <w:uiPriority w:val="99"/>
    <w:semiHidden/>
    <w:rsid w:val="007A7B70"/>
    <w:rPr>
      <w:sz w:val="20"/>
      <w:szCs w:val="20"/>
      <w:lang w:val="fr-FR"/>
    </w:rPr>
  </w:style>
  <w:style w:type="paragraph" w:styleId="CommentSubject">
    <w:name w:val="annotation subject"/>
    <w:basedOn w:val="CommentText"/>
    <w:next w:val="CommentText"/>
    <w:link w:val="CommentSubjectChar"/>
    <w:uiPriority w:val="99"/>
    <w:semiHidden/>
    <w:unhideWhenUsed/>
    <w:rsid w:val="007A7B70"/>
    <w:rPr>
      <w:b/>
      <w:bCs/>
    </w:rPr>
  </w:style>
  <w:style w:type="character" w:customStyle="1" w:styleId="CommentSubjectChar">
    <w:name w:val="Comment Subject Char"/>
    <w:basedOn w:val="CommentTextChar"/>
    <w:link w:val="CommentSubject"/>
    <w:uiPriority w:val="99"/>
    <w:semiHidden/>
    <w:rsid w:val="007A7B70"/>
    <w:rPr>
      <w:b/>
      <w:bCs/>
      <w:sz w:val="20"/>
      <w:szCs w:val="20"/>
      <w:lang w:val="fr-FR"/>
    </w:rPr>
  </w:style>
  <w:style w:type="character" w:styleId="Hyperlink">
    <w:name w:val="Hyperlink"/>
    <w:basedOn w:val="DefaultParagraphFont"/>
    <w:uiPriority w:val="99"/>
    <w:unhideWhenUsed/>
    <w:rsid w:val="007A7B70"/>
    <w:rPr>
      <w:color w:val="0563C1" w:themeColor="hyperlink"/>
      <w:u w:val="single"/>
    </w:rPr>
  </w:style>
  <w:style w:type="character" w:styleId="UnresolvedMention">
    <w:name w:val="Unresolved Mention"/>
    <w:basedOn w:val="DefaultParagraphFont"/>
    <w:uiPriority w:val="99"/>
    <w:semiHidden/>
    <w:unhideWhenUsed/>
    <w:rsid w:val="007A7B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668666">
      <w:bodyDiv w:val="1"/>
      <w:marLeft w:val="0"/>
      <w:marRight w:val="0"/>
      <w:marTop w:val="0"/>
      <w:marBottom w:val="0"/>
      <w:divBdr>
        <w:top w:val="none" w:sz="0" w:space="0" w:color="auto"/>
        <w:left w:val="none" w:sz="0" w:space="0" w:color="auto"/>
        <w:bottom w:val="none" w:sz="0" w:space="0" w:color="auto"/>
        <w:right w:val="none" w:sz="0" w:space="0" w:color="auto"/>
      </w:divBdr>
      <w:divsChild>
        <w:div w:id="231811993">
          <w:marLeft w:val="0"/>
          <w:marRight w:val="0"/>
          <w:marTop w:val="0"/>
          <w:marBottom w:val="0"/>
          <w:divBdr>
            <w:top w:val="none" w:sz="0" w:space="0" w:color="auto"/>
            <w:left w:val="none" w:sz="0" w:space="0" w:color="auto"/>
            <w:bottom w:val="none" w:sz="0" w:space="0" w:color="auto"/>
            <w:right w:val="none" w:sz="0" w:space="0" w:color="auto"/>
          </w:divBdr>
          <w:divsChild>
            <w:div w:id="1416781457">
              <w:marLeft w:val="0"/>
              <w:marRight w:val="0"/>
              <w:marTop w:val="0"/>
              <w:marBottom w:val="0"/>
              <w:divBdr>
                <w:top w:val="none" w:sz="0" w:space="0" w:color="auto"/>
                <w:left w:val="none" w:sz="0" w:space="0" w:color="auto"/>
                <w:bottom w:val="none" w:sz="0" w:space="0" w:color="auto"/>
                <w:right w:val="none" w:sz="0" w:space="0" w:color="auto"/>
              </w:divBdr>
              <w:divsChild>
                <w:div w:id="87196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739404">
      <w:bodyDiv w:val="1"/>
      <w:marLeft w:val="0"/>
      <w:marRight w:val="0"/>
      <w:marTop w:val="0"/>
      <w:marBottom w:val="0"/>
      <w:divBdr>
        <w:top w:val="none" w:sz="0" w:space="0" w:color="auto"/>
        <w:left w:val="none" w:sz="0" w:space="0" w:color="auto"/>
        <w:bottom w:val="none" w:sz="0" w:space="0" w:color="auto"/>
        <w:right w:val="none" w:sz="0" w:space="0" w:color="auto"/>
      </w:divBdr>
    </w:div>
    <w:div w:id="1568296411">
      <w:bodyDiv w:val="1"/>
      <w:marLeft w:val="0"/>
      <w:marRight w:val="0"/>
      <w:marTop w:val="0"/>
      <w:marBottom w:val="0"/>
      <w:divBdr>
        <w:top w:val="none" w:sz="0" w:space="0" w:color="auto"/>
        <w:left w:val="none" w:sz="0" w:space="0" w:color="auto"/>
        <w:bottom w:val="none" w:sz="0" w:space="0" w:color="auto"/>
        <w:right w:val="none" w:sz="0" w:space="0" w:color="auto"/>
      </w:divBdr>
      <w:divsChild>
        <w:div w:id="1159542513">
          <w:marLeft w:val="0"/>
          <w:marRight w:val="0"/>
          <w:marTop w:val="0"/>
          <w:marBottom w:val="0"/>
          <w:divBdr>
            <w:top w:val="none" w:sz="0" w:space="0" w:color="auto"/>
            <w:left w:val="none" w:sz="0" w:space="0" w:color="auto"/>
            <w:bottom w:val="none" w:sz="0" w:space="0" w:color="auto"/>
            <w:right w:val="none" w:sz="0" w:space="0" w:color="auto"/>
          </w:divBdr>
          <w:divsChild>
            <w:div w:id="422184752">
              <w:marLeft w:val="0"/>
              <w:marRight w:val="0"/>
              <w:marTop w:val="0"/>
              <w:marBottom w:val="0"/>
              <w:divBdr>
                <w:top w:val="none" w:sz="0" w:space="0" w:color="auto"/>
                <w:left w:val="none" w:sz="0" w:space="0" w:color="auto"/>
                <w:bottom w:val="none" w:sz="0" w:space="0" w:color="auto"/>
                <w:right w:val="none" w:sz="0" w:space="0" w:color="auto"/>
              </w:divBdr>
              <w:divsChild>
                <w:div w:id="117271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432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ec.europa.eu/europeaid/sites/devco/files/communication-visibility-%20requirements-2018_en.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72CAD-01F0-4844-9C91-90BC9BAFF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573</Words>
  <Characters>3270</Characters>
  <Application>Microsoft Office Word</Application>
  <DocSecurity>0</DocSecurity>
  <Lines>27</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365</dc:creator>
  <cp:keywords/>
  <dc:description/>
  <cp:lastModifiedBy>Suhair Muhye Al Deen</cp:lastModifiedBy>
  <cp:revision>3</cp:revision>
  <dcterms:created xsi:type="dcterms:W3CDTF">2019-10-29T19:35:00Z</dcterms:created>
  <dcterms:modified xsi:type="dcterms:W3CDTF">2019-10-29T20:12:00Z</dcterms:modified>
</cp:coreProperties>
</file>